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9" w:rsidRDefault="00836EE9" w:rsidP="00BE3F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53.95pt;height:115.1pt;z-index:251660288;mso-position-horizontal:left">
            <v:imagedata r:id="rId5" o:title=""/>
            <w10:wrap type="square" side="right"/>
          </v:shape>
          <o:OLEObject Type="Embed" ProgID="PowerPoint.Slide.12" ShapeID="_x0000_s1026" DrawAspect="Content" ObjectID="_1600699017" r:id="rId6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36EE9">
        <w:rPr>
          <w:rFonts w:ascii="Times New Roman" w:hAnsi="Times New Roman" w:cs="Times New Roman"/>
          <w:b/>
          <w:sz w:val="24"/>
          <w:szCs w:val="24"/>
        </w:rPr>
        <w:object w:dxaOrig="7205" w:dyaOrig="5403">
          <v:shape id="_x0000_i1025" type="#_x0000_t75" style="width:152.45pt;height:114.35pt" o:ole="">
            <v:imagedata r:id="rId7" o:title=""/>
          </v:shape>
          <o:OLEObject Type="Embed" ProgID="PowerPoint.Slide.12" ShapeID="_x0000_i1025" DrawAspect="Content" ObjectID="_1600699016" r:id="rId8"/>
        </w:objec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36EE9" w:rsidRDefault="00836EE9" w:rsidP="00BE3F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D3" w:rsidRDefault="00ED20C0" w:rsidP="00BE3F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AA1D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1DFD" w:rsidRPr="00A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DFD" w:rsidRPr="000C464E">
        <w:rPr>
          <w:rFonts w:ascii="Times New Roman" w:hAnsi="Times New Roman" w:cs="Times New Roman"/>
          <w:b/>
          <w:sz w:val="24"/>
          <w:szCs w:val="24"/>
        </w:rPr>
        <w:t>обоснование актуальности</w:t>
      </w:r>
    </w:p>
    <w:p w:rsidR="00AB1C61" w:rsidRPr="00BE3F55" w:rsidRDefault="00AB1C61" w:rsidP="00BE3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b/>
          <w:sz w:val="24"/>
          <w:szCs w:val="24"/>
        </w:rPr>
        <w:t>1</w:t>
      </w:r>
      <w:r w:rsidRPr="00BE3F55">
        <w:rPr>
          <w:rFonts w:ascii="Times New Roman" w:hAnsi="Times New Roman" w:cs="Times New Roman"/>
          <w:sz w:val="24"/>
          <w:szCs w:val="24"/>
        </w:rPr>
        <w:t>.Что мы имеем, о чем будем говорить, с чем работаем?!</w:t>
      </w:r>
      <w:r w:rsidR="000C4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61" w:rsidRPr="00BE3F55" w:rsidRDefault="00AB1C61" w:rsidP="00195D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Заявлена </w:t>
      </w:r>
      <w:r w:rsidRPr="00BE3F55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351A57" w:rsidRPr="00BE3F55">
        <w:rPr>
          <w:rFonts w:ascii="Times New Roman" w:hAnsi="Times New Roman" w:cs="Times New Roman"/>
          <w:sz w:val="24"/>
          <w:szCs w:val="24"/>
        </w:rPr>
        <w:t xml:space="preserve">, </w:t>
      </w:r>
      <w:r w:rsidR="00114EFE">
        <w:rPr>
          <w:rFonts w:ascii="Times New Roman" w:hAnsi="Times New Roman" w:cs="Times New Roman"/>
          <w:sz w:val="24"/>
          <w:szCs w:val="24"/>
        </w:rPr>
        <w:t>т.е. содержание</w:t>
      </w:r>
      <w:r w:rsidRPr="00BE3F55">
        <w:rPr>
          <w:rFonts w:ascii="Times New Roman" w:hAnsi="Times New Roman" w:cs="Times New Roman"/>
          <w:sz w:val="24"/>
          <w:szCs w:val="24"/>
        </w:rPr>
        <w:t xml:space="preserve"> – </w:t>
      </w:r>
      <w:r w:rsidRPr="00BE3F55">
        <w:rPr>
          <w:rFonts w:ascii="Times New Roman" w:hAnsi="Times New Roman" w:cs="Times New Roman"/>
          <w:sz w:val="24"/>
          <w:szCs w:val="24"/>
          <w:u w:val="single"/>
        </w:rPr>
        <w:t>о чем</w:t>
      </w:r>
      <w:r w:rsidR="00351A57" w:rsidRPr="00BE3F55">
        <w:rPr>
          <w:rFonts w:ascii="Times New Roman" w:hAnsi="Times New Roman" w:cs="Times New Roman"/>
          <w:sz w:val="24"/>
          <w:szCs w:val="24"/>
        </w:rPr>
        <w:t xml:space="preserve"> будем говорить</w:t>
      </w:r>
      <w:r w:rsidR="00114EFE">
        <w:rPr>
          <w:rFonts w:ascii="Times New Roman" w:hAnsi="Times New Roman" w:cs="Times New Roman"/>
          <w:sz w:val="24"/>
          <w:szCs w:val="24"/>
        </w:rPr>
        <w:t>, чему учиться</w:t>
      </w:r>
      <w:r w:rsidR="00351A57" w:rsidRPr="00BE3F55">
        <w:rPr>
          <w:rFonts w:ascii="Times New Roman" w:hAnsi="Times New Roman" w:cs="Times New Roman"/>
          <w:sz w:val="24"/>
          <w:szCs w:val="24"/>
        </w:rPr>
        <w:t>…</w:t>
      </w:r>
    </w:p>
    <w:p w:rsidR="00AB1C61" w:rsidRDefault="00AB1C61" w:rsidP="00195D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Будем говорить </w:t>
      </w:r>
      <w:r w:rsidRPr="00BE3F55">
        <w:rPr>
          <w:rFonts w:ascii="Times New Roman" w:hAnsi="Times New Roman" w:cs="Times New Roman"/>
          <w:sz w:val="24"/>
          <w:szCs w:val="24"/>
          <w:u w:val="single"/>
        </w:rPr>
        <w:t>о письменном ответе как основе обучения/учения</w:t>
      </w:r>
      <w:r w:rsidRPr="00BE3F55">
        <w:rPr>
          <w:rFonts w:ascii="Times New Roman" w:hAnsi="Times New Roman" w:cs="Times New Roman"/>
          <w:sz w:val="24"/>
          <w:szCs w:val="24"/>
        </w:rPr>
        <w:t>…</w:t>
      </w:r>
    </w:p>
    <w:p w:rsidR="00AB67B0" w:rsidRPr="00BE3F55" w:rsidRDefault="00AB67B0" w:rsidP="00AB67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 – достаточно прозрачный, если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главными членами является ответ-основа,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 м.воспринимать как делимое, так и неделимое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с\сочетание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основа чего? – обучения – это процесс, т.е.деятельность…</w:t>
      </w:r>
    </w:p>
    <w:p w:rsidR="00AB1C61" w:rsidRPr="00BE3F55" w:rsidRDefault="00AB1C61" w:rsidP="00195D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Итак, ключевое словосочетание – </w:t>
      </w:r>
      <w:r w:rsidRPr="00BE3F55">
        <w:rPr>
          <w:rFonts w:ascii="Times New Roman" w:hAnsi="Times New Roman" w:cs="Times New Roman"/>
          <w:sz w:val="24"/>
          <w:szCs w:val="24"/>
          <w:u w:val="single"/>
        </w:rPr>
        <w:t>письменный ответ</w:t>
      </w:r>
      <w:r w:rsidR="00AB67B0">
        <w:rPr>
          <w:rFonts w:ascii="Times New Roman" w:hAnsi="Times New Roman" w:cs="Times New Roman"/>
          <w:sz w:val="24"/>
          <w:szCs w:val="24"/>
          <w:u w:val="single"/>
        </w:rPr>
        <w:t xml:space="preserve"> как деятельность</w:t>
      </w:r>
    </w:p>
    <w:p w:rsidR="00BE3F55" w:rsidRPr="00DB196D" w:rsidRDefault="00AB1C61" w:rsidP="00195D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Что думают, как понимают, с чем ассоциируют это педагоги-предметники? – провели </w:t>
      </w:r>
      <w:r w:rsidRPr="00BE3F55">
        <w:rPr>
          <w:rFonts w:ascii="Times New Roman" w:hAnsi="Times New Roman" w:cs="Times New Roman"/>
          <w:sz w:val="24"/>
          <w:szCs w:val="24"/>
          <w:u w:val="single"/>
        </w:rPr>
        <w:t>срез</w:t>
      </w:r>
      <w:r w:rsidR="00BE3F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3F55" w:rsidRPr="000C464E" w:rsidRDefault="000C464E" w:rsidP="000C464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64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D43" w:rsidRPr="000C464E">
        <w:rPr>
          <w:rFonts w:ascii="Times New Roman" w:hAnsi="Times New Roman" w:cs="Times New Roman"/>
          <w:b/>
          <w:sz w:val="24"/>
          <w:szCs w:val="24"/>
        </w:rPr>
        <w:t xml:space="preserve">Письменный ответ </w:t>
      </w:r>
    </w:p>
    <w:p w:rsidR="00BE3F55" w:rsidRPr="00EC78FC" w:rsidRDefault="00D41D43" w:rsidP="00EC78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D63">
        <w:rPr>
          <w:rFonts w:ascii="Times New Roman" w:hAnsi="Times New Roman" w:cs="Times New Roman"/>
          <w:b/>
          <w:sz w:val="24"/>
          <w:szCs w:val="24"/>
          <w:u w:val="single"/>
        </w:rPr>
        <w:t xml:space="preserve">(что это?) </w:t>
      </w:r>
    </w:p>
    <w:p w:rsidR="001F1364" w:rsidRPr="00BE3F55" w:rsidRDefault="00AB1C61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r w:rsidRPr="00BE3F55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>лассов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B1C61" w:rsidRPr="00BE3F55" w:rsidRDefault="0092092E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>выполнить вычисления, дать определение, вставить пропущенные орфограммы; полный ответ в письменной форме на поставленный вопрос, самостоятельная работа; результат освоения материала, отработка полученных знаний;  аргументированный ответ на какую-то проблему;  проверка из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ученного материала, </w:t>
      </w:r>
      <w:proofErr w:type="spellStart"/>
      <w:r w:rsidR="00BE3F55" w:rsidRPr="00BE3F55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BE3F55" w:rsidRPr="00BE3F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E3F55" w:rsidRPr="00BE3F55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="00BE3F55" w:rsidRPr="00BE3F55">
        <w:rPr>
          <w:rFonts w:ascii="Times New Roman" w:hAnsi="Times New Roman" w:cs="Times New Roman"/>
          <w:sz w:val="24"/>
          <w:szCs w:val="24"/>
        </w:rPr>
        <w:t>.</w:t>
      </w:r>
    </w:p>
    <w:p w:rsidR="001F1364" w:rsidRPr="00BE3F55" w:rsidRDefault="001F1364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>Учителя-гуманитарии</w:t>
      </w:r>
      <w:r w:rsidRPr="00BE3F55">
        <w:rPr>
          <w:rFonts w:ascii="Times New Roman" w:hAnsi="Times New Roman" w:cs="Times New Roman"/>
          <w:sz w:val="24"/>
          <w:szCs w:val="24"/>
        </w:rPr>
        <w:t>:</w:t>
      </w:r>
    </w:p>
    <w:p w:rsidR="001F1364" w:rsidRPr="00BE3F55" w:rsidRDefault="00AA4C20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55">
        <w:rPr>
          <w:rFonts w:ascii="Times New Roman" w:hAnsi="Times New Roman" w:cs="Times New Roman"/>
          <w:sz w:val="24"/>
          <w:szCs w:val="24"/>
        </w:rPr>
        <w:t xml:space="preserve">Поиск, открытие, рассуждение; </w:t>
      </w:r>
      <w:r w:rsidR="001F1364" w:rsidRPr="00BE3F55">
        <w:rPr>
          <w:rFonts w:ascii="Times New Roman" w:hAnsi="Times New Roman" w:cs="Times New Roman"/>
          <w:sz w:val="24"/>
          <w:szCs w:val="24"/>
        </w:rPr>
        <w:t xml:space="preserve">Форма ответа, предполагающая выражение обучающимся своей мысли посредством написания в рабочей тетради (тестовом листе), на доске, раскрывающая 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 </w:t>
      </w:r>
      <w:r w:rsidR="001F1364" w:rsidRPr="00BE3F55">
        <w:rPr>
          <w:rFonts w:ascii="Times New Roman" w:hAnsi="Times New Roman" w:cs="Times New Roman"/>
          <w:sz w:val="24"/>
          <w:szCs w:val="24"/>
        </w:rPr>
        <w:t>уровень грамотности и содержание материала;</w:t>
      </w:r>
      <w:r w:rsidRPr="00BE3F55">
        <w:rPr>
          <w:rFonts w:ascii="Times New Roman" w:hAnsi="Times New Roman" w:cs="Times New Roman"/>
          <w:sz w:val="24"/>
          <w:szCs w:val="24"/>
        </w:rPr>
        <w:t xml:space="preserve"> ответ, наиболее подробно раскрывающий суть проблемы; словарная работа; развернут</w:t>
      </w:r>
      <w:r w:rsidR="00BE3F55" w:rsidRPr="00BE3F55">
        <w:rPr>
          <w:rFonts w:ascii="Times New Roman" w:hAnsi="Times New Roman" w:cs="Times New Roman"/>
          <w:sz w:val="24"/>
          <w:szCs w:val="24"/>
        </w:rPr>
        <w:t>ый, яркий, имеющий композицию.</w:t>
      </w:r>
      <w:proofErr w:type="gramEnd"/>
    </w:p>
    <w:p w:rsidR="00F46E98" w:rsidRPr="00BE3F55" w:rsidRDefault="00F46E98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естественно-научного</w:t>
      </w:r>
      <w:proofErr w:type="spellEnd"/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 цикла:</w:t>
      </w:r>
    </w:p>
    <w:p w:rsidR="00BE3F55" w:rsidRDefault="00F46E98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Проверка знаний;  тест, </w:t>
      </w:r>
      <w:proofErr w:type="spellStart"/>
      <w:r w:rsidRPr="00BE3F55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E3F55">
        <w:rPr>
          <w:rFonts w:ascii="Times New Roman" w:hAnsi="Times New Roman" w:cs="Times New Roman"/>
          <w:sz w:val="24"/>
          <w:szCs w:val="24"/>
        </w:rPr>
        <w:t>графич</w:t>
      </w:r>
      <w:proofErr w:type="gramStart"/>
      <w:r w:rsidRPr="00BE3F5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E3F55">
        <w:rPr>
          <w:rFonts w:ascii="Times New Roman" w:hAnsi="Times New Roman" w:cs="Times New Roman"/>
          <w:sz w:val="24"/>
          <w:szCs w:val="24"/>
        </w:rPr>
        <w:t>иктант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>, доказательство теорем, вывод формул; логическое, проанализированное применение полученных знаний, умений; после</w:t>
      </w:r>
      <w:r w:rsidR="00BE3F55" w:rsidRPr="00BE3F55">
        <w:rPr>
          <w:rFonts w:ascii="Times New Roman" w:hAnsi="Times New Roman" w:cs="Times New Roman"/>
          <w:sz w:val="24"/>
          <w:szCs w:val="24"/>
        </w:rPr>
        <w:t>довательное изложение материала.</w:t>
      </w:r>
    </w:p>
    <w:p w:rsidR="0092092E" w:rsidRPr="001B3D63" w:rsidRDefault="00BE3F55" w:rsidP="00BE3F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092E" w:rsidRPr="001B3D6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41D43" w:rsidRPr="001B3D6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используете?) </w:t>
      </w:r>
    </w:p>
    <w:p w:rsidR="00BE3F55" w:rsidRPr="00BE3F55" w:rsidRDefault="00BE3F55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364" w:rsidRPr="00BE3F55" w:rsidRDefault="0092092E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r w:rsidRPr="00BE3F55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>лассов</w:t>
      </w:r>
      <w:proofErr w:type="spellEnd"/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2092E" w:rsidRPr="00BE3F55" w:rsidRDefault="0092092E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>самостоятельная работа по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 итогам повторения, закрепление </w:t>
      </w:r>
      <w:r w:rsidRPr="00BE3F55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 </w:t>
      </w:r>
      <w:r w:rsidRPr="00BE3F55">
        <w:rPr>
          <w:rFonts w:ascii="Times New Roman" w:hAnsi="Times New Roman" w:cs="Times New Roman"/>
          <w:sz w:val="24"/>
          <w:szCs w:val="24"/>
        </w:rPr>
        <w:t>материала, понятий;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 тесты, упражне</w:t>
      </w:r>
      <w:r w:rsidRPr="00BE3F55">
        <w:rPr>
          <w:rFonts w:ascii="Times New Roman" w:hAnsi="Times New Roman" w:cs="Times New Roman"/>
          <w:sz w:val="24"/>
          <w:szCs w:val="24"/>
        </w:rPr>
        <w:t xml:space="preserve">ния на отработку материала, работа над каллиграфией; решение и пояснение к задачам, написание отзывов, сочинений, решение кроссвордов; </w:t>
      </w:r>
      <w:r w:rsidR="001F1364" w:rsidRPr="00BE3F55">
        <w:rPr>
          <w:rFonts w:ascii="Times New Roman" w:hAnsi="Times New Roman" w:cs="Times New Roman"/>
          <w:sz w:val="24"/>
          <w:szCs w:val="24"/>
        </w:rPr>
        <w:t xml:space="preserve">в начале урока - </w:t>
      </w:r>
      <w:r w:rsidRPr="00BE3F55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BE3F55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BE3F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3F55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>,</w:t>
      </w:r>
      <w:r w:rsidR="001F1364" w:rsidRPr="00BE3F55">
        <w:rPr>
          <w:rFonts w:ascii="Times New Roman" w:hAnsi="Times New Roman" w:cs="Times New Roman"/>
          <w:sz w:val="24"/>
          <w:szCs w:val="24"/>
        </w:rPr>
        <w:t xml:space="preserve"> в </w:t>
      </w:r>
      <w:r w:rsidR="001F1364" w:rsidRPr="00BE3F55">
        <w:rPr>
          <w:rFonts w:ascii="Times New Roman" w:hAnsi="Times New Roman" w:cs="Times New Roman"/>
          <w:sz w:val="24"/>
          <w:szCs w:val="24"/>
        </w:rPr>
        <w:lastRenderedPageBreak/>
        <w:t>конце – изученного материала,</w:t>
      </w:r>
      <w:r w:rsidRPr="00BE3F55">
        <w:rPr>
          <w:rFonts w:ascii="Times New Roman" w:hAnsi="Times New Roman" w:cs="Times New Roman"/>
          <w:sz w:val="24"/>
          <w:szCs w:val="24"/>
        </w:rPr>
        <w:t xml:space="preserve"> понимание прочитанного произведения, поиск ответов на вопрос;</w:t>
      </w:r>
      <w:r w:rsidR="00BE3F55" w:rsidRPr="00BE3F55">
        <w:rPr>
          <w:rFonts w:ascii="Times New Roman" w:hAnsi="Times New Roman" w:cs="Times New Roman"/>
          <w:sz w:val="24"/>
          <w:szCs w:val="24"/>
        </w:rPr>
        <w:t xml:space="preserve"> индивидуально, ежедневно;</w:t>
      </w:r>
    </w:p>
    <w:p w:rsidR="001F1364" w:rsidRPr="00BE3F55" w:rsidRDefault="001F1364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>Учителя-гуманитарии</w:t>
      </w:r>
      <w:r w:rsidRPr="00BE3F55">
        <w:rPr>
          <w:rFonts w:ascii="Times New Roman" w:hAnsi="Times New Roman" w:cs="Times New Roman"/>
          <w:sz w:val="24"/>
          <w:szCs w:val="24"/>
        </w:rPr>
        <w:t>:</w:t>
      </w:r>
    </w:p>
    <w:p w:rsidR="001F1364" w:rsidRPr="00BE3F55" w:rsidRDefault="00AA4C20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Работа с научным текстом (параграф учебника); </w:t>
      </w:r>
      <w:r w:rsidR="00BE3F55" w:rsidRPr="00BE3F55">
        <w:rPr>
          <w:rFonts w:ascii="Times New Roman" w:hAnsi="Times New Roman" w:cs="Times New Roman"/>
          <w:sz w:val="24"/>
          <w:szCs w:val="24"/>
        </w:rPr>
        <w:t>т</w:t>
      </w:r>
      <w:r w:rsidR="001F1364" w:rsidRPr="00BE3F55">
        <w:rPr>
          <w:rFonts w:ascii="Times New Roman" w:hAnsi="Times New Roman" w:cs="Times New Roman"/>
          <w:sz w:val="24"/>
          <w:szCs w:val="24"/>
        </w:rPr>
        <w:t xml:space="preserve">ест (выбрать правильный вариант, заполнить пробел, преобразовать слова…; </w:t>
      </w:r>
      <w:proofErr w:type="spellStart"/>
      <w:r w:rsidR="001F1364" w:rsidRPr="00BE3F55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1F1364" w:rsidRPr="00BE3F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1364" w:rsidRPr="00BE3F55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1F1364" w:rsidRPr="00BE3F55">
        <w:rPr>
          <w:rFonts w:ascii="Times New Roman" w:hAnsi="Times New Roman" w:cs="Times New Roman"/>
          <w:sz w:val="24"/>
          <w:szCs w:val="24"/>
        </w:rPr>
        <w:t xml:space="preserve"> с письменной частью – резюме, эссе, проект</w:t>
      </w:r>
      <w:r w:rsidRPr="00BE3F55">
        <w:rPr>
          <w:rFonts w:ascii="Times New Roman" w:hAnsi="Times New Roman" w:cs="Times New Roman"/>
          <w:sz w:val="24"/>
          <w:szCs w:val="24"/>
        </w:rPr>
        <w:t>;  письмо, открытки, сообщения на различные темы;</w:t>
      </w:r>
      <w:r w:rsidR="00F46E98" w:rsidRPr="00BE3F55">
        <w:rPr>
          <w:rFonts w:ascii="Times New Roman" w:hAnsi="Times New Roman" w:cs="Times New Roman"/>
          <w:sz w:val="24"/>
          <w:szCs w:val="24"/>
        </w:rPr>
        <w:t xml:space="preserve"> в зависимости от типа вопроса меняются формы ответа – составление плана, построение м</w:t>
      </w:r>
      <w:r w:rsidR="00BE3F55" w:rsidRPr="00BE3F55">
        <w:rPr>
          <w:rFonts w:ascii="Times New Roman" w:hAnsi="Times New Roman" w:cs="Times New Roman"/>
          <w:sz w:val="24"/>
          <w:szCs w:val="24"/>
        </w:rPr>
        <w:t>одели, объяснение типа явления.</w:t>
      </w:r>
    </w:p>
    <w:p w:rsidR="00F46E98" w:rsidRPr="00BE3F55" w:rsidRDefault="00F46E98" w:rsidP="00BE3F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естественно-научного</w:t>
      </w:r>
      <w:proofErr w:type="spellEnd"/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 цикла:</w:t>
      </w:r>
    </w:p>
    <w:p w:rsidR="00F46E98" w:rsidRDefault="00F46E98" w:rsidP="00BE3F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spellStart"/>
      <w:r w:rsidRPr="00BE3F55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BE3F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3F55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 xml:space="preserve">, при закреплении нового материала; работа с </w:t>
      </w:r>
      <w:proofErr w:type="spellStart"/>
      <w:r w:rsidRPr="00BE3F55">
        <w:rPr>
          <w:rFonts w:ascii="Times New Roman" w:hAnsi="Times New Roman" w:cs="Times New Roman"/>
          <w:sz w:val="24"/>
          <w:szCs w:val="24"/>
        </w:rPr>
        <w:t>индивид.карточками</w:t>
      </w:r>
      <w:proofErr w:type="spellEnd"/>
      <w:r w:rsidRPr="00BE3F55">
        <w:rPr>
          <w:rFonts w:ascii="Times New Roman" w:hAnsi="Times New Roman" w:cs="Times New Roman"/>
          <w:sz w:val="24"/>
          <w:szCs w:val="24"/>
        </w:rPr>
        <w:t>;  на этапах актуализации и рефлексии; при проведении контрольно-обобщающих уроков</w:t>
      </w:r>
      <w:r w:rsidR="00BE3F55" w:rsidRPr="00BE3F55">
        <w:rPr>
          <w:rFonts w:ascii="Times New Roman" w:hAnsi="Times New Roman" w:cs="Times New Roman"/>
          <w:sz w:val="24"/>
          <w:szCs w:val="24"/>
        </w:rPr>
        <w:t>.</w:t>
      </w:r>
    </w:p>
    <w:p w:rsidR="00BE3F55" w:rsidRPr="001B3D63" w:rsidRDefault="00BE3F55" w:rsidP="00C62B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самым, выявлена </w:t>
      </w:r>
      <w:r w:rsidRPr="00C62BD8">
        <w:rPr>
          <w:rFonts w:ascii="Times New Roman" w:hAnsi="Times New Roman" w:cs="Times New Roman"/>
          <w:b/>
          <w:sz w:val="24"/>
          <w:szCs w:val="24"/>
        </w:rPr>
        <w:t xml:space="preserve">проблема – </w:t>
      </w:r>
      <w:r w:rsidRPr="001B3D63">
        <w:rPr>
          <w:rFonts w:ascii="Times New Roman" w:hAnsi="Times New Roman" w:cs="Times New Roman"/>
          <w:sz w:val="24"/>
          <w:szCs w:val="24"/>
        </w:rPr>
        <w:t xml:space="preserve">рассогласование </w:t>
      </w:r>
      <w:r w:rsidR="00C62BD8" w:rsidRPr="001B3D63">
        <w:rPr>
          <w:rFonts w:ascii="Times New Roman" w:hAnsi="Times New Roman" w:cs="Times New Roman"/>
          <w:sz w:val="24"/>
          <w:szCs w:val="24"/>
        </w:rPr>
        <w:t>в понимании определения письменного ответа и его функций в рамках деятельности обучающегося.</w:t>
      </w:r>
    </w:p>
    <w:p w:rsidR="00F46E98" w:rsidRPr="00EC78FC" w:rsidRDefault="00C62BD8" w:rsidP="00EC78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Понимая, что письменный ответ в любой форме и разного объема это, прежде всего, ТЕКСТ</w:t>
      </w:r>
      <w:r w:rsidR="000C464E">
        <w:rPr>
          <w:rFonts w:ascii="Times New Roman" w:hAnsi="Times New Roman" w:cs="Times New Roman"/>
          <w:sz w:val="24"/>
          <w:szCs w:val="24"/>
        </w:rPr>
        <w:t>.</w:t>
      </w:r>
      <w:r w:rsidR="00EC78FC">
        <w:rPr>
          <w:rFonts w:ascii="Times New Roman" w:hAnsi="Times New Roman" w:cs="Times New Roman"/>
          <w:sz w:val="24"/>
          <w:szCs w:val="24"/>
        </w:rPr>
        <w:t xml:space="preserve"> </w:t>
      </w:r>
      <w:r w:rsidR="001B3D63">
        <w:rPr>
          <w:rFonts w:ascii="Times New Roman" w:hAnsi="Times New Roman" w:cs="Times New Roman"/>
          <w:sz w:val="24"/>
          <w:szCs w:val="24"/>
        </w:rPr>
        <w:t>На основе среза и здесь выявили рассогласование в понимании педагогами-предметниками:</w:t>
      </w:r>
    </w:p>
    <w:p w:rsidR="00D41D43" w:rsidRDefault="000C464E" w:rsidP="000C46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D46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D41D43" w:rsidRPr="00195D46">
        <w:rPr>
          <w:rFonts w:ascii="Times New Roman" w:hAnsi="Times New Roman" w:cs="Times New Roman"/>
          <w:b/>
          <w:sz w:val="24"/>
          <w:szCs w:val="24"/>
        </w:rPr>
        <w:t xml:space="preserve">Текстовая деятельность (что это?) </w:t>
      </w:r>
    </w:p>
    <w:p w:rsidR="00836EE9" w:rsidRPr="00836EE9" w:rsidRDefault="00836EE9" w:rsidP="00836EE9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Весь мир – это текст </w:t>
      </w:r>
    </w:p>
    <w:p w:rsidR="001B3D63" w:rsidRDefault="001B3D6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r w:rsidRPr="00BE3F55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>лассов</w:t>
      </w:r>
      <w:proofErr w:type="spellEnd"/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B3D63" w:rsidRDefault="00312DD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3">
        <w:rPr>
          <w:rFonts w:ascii="Times New Roman" w:hAnsi="Times New Roman" w:cs="Times New Roman"/>
          <w:sz w:val="24"/>
          <w:szCs w:val="24"/>
        </w:rPr>
        <w:t>Восприятие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 текстовой форме – задачи, упражнения, таблицы, работа по развитию речи</w:t>
      </w:r>
      <w:r w:rsidR="00442083">
        <w:rPr>
          <w:rFonts w:ascii="Times New Roman" w:hAnsi="Times New Roman" w:cs="Times New Roman"/>
          <w:sz w:val="24"/>
          <w:szCs w:val="24"/>
        </w:rPr>
        <w:t>, звуковой анализ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42083">
        <w:rPr>
          <w:rFonts w:ascii="Times New Roman" w:hAnsi="Times New Roman" w:cs="Times New Roman"/>
          <w:sz w:val="24"/>
          <w:szCs w:val="24"/>
        </w:rPr>
        <w:t>работа с текстом: содержание, умение отвечать на вопросы, со</w:t>
      </w:r>
      <w:r w:rsidR="0074024C">
        <w:rPr>
          <w:rFonts w:ascii="Times New Roman" w:hAnsi="Times New Roman" w:cs="Times New Roman"/>
          <w:sz w:val="24"/>
          <w:szCs w:val="24"/>
        </w:rPr>
        <w:t>ставлять вопросы по содержанию.</w:t>
      </w:r>
    </w:p>
    <w:p w:rsidR="0074024C" w:rsidRPr="00312DD3" w:rsidRDefault="0074024C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63" w:rsidRDefault="001B3D6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>Учителя-гуманитарии</w:t>
      </w:r>
      <w:r w:rsidRPr="00BE3F55">
        <w:rPr>
          <w:rFonts w:ascii="Times New Roman" w:hAnsi="Times New Roman" w:cs="Times New Roman"/>
          <w:sz w:val="24"/>
          <w:szCs w:val="24"/>
        </w:rPr>
        <w:t>:</w:t>
      </w:r>
    </w:p>
    <w:p w:rsidR="001B3D63" w:rsidRDefault="00312DD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с разными источниками информации, анализ полученных сведений, интерпретация, обобщение, составление конспекта, тезисного плана..; анализ текста – основная мысль, идея, тема, ключевые слова,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особенности композиции; определение типа и стиля речи, роль тропов; монологическая речь; создание собственного текста на основе своих знаний, умений; особый вид речевой деятельности, направленный на заданную цель, коммуникативная деятельность.</w:t>
      </w:r>
      <w:proofErr w:type="gramEnd"/>
    </w:p>
    <w:p w:rsidR="00312DD3" w:rsidRPr="00BE3F55" w:rsidRDefault="00312DD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63" w:rsidRDefault="001B3D6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Учителя </w:t>
      </w:r>
      <w:proofErr w:type="spellStart"/>
      <w:proofErr w:type="gramStart"/>
      <w:r w:rsidRPr="00BE3F55">
        <w:rPr>
          <w:rFonts w:ascii="Times New Roman" w:hAnsi="Times New Roman" w:cs="Times New Roman"/>
          <w:sz w:val="24"/>
          <w:szCs w:val="24"/>
          <w:u w:val="single"/>
        </w:rPr>
        <w:t>естественно-научного</w:t>
      </w:r>
      <w:proofErr w:type="spellEnd"/>
      <w:proofErr w:type="gramEnd"/>
      <w:r w:rsidRPr="00BE3F55">
        <w:rPr>
          <w:rFonts w:ascii="Times New Roman" w:hAnsi="Times New Roman" w:cs="Times New Roman"/>
          <w:sz w:val="24"/>
          <w:szCs w:val="24"/>
          <w:u w:val="single"/>
        </w:rPr>
        <w:t xml:space="preserve"> цикла:</w:t>
      </w:r>
    </w:p>
    <w:p w:rsidR="001B3D63" w:rsidRDefault="00312DD3" w:rsidP="001B3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3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текстом, тестами;</w:t>
      </w:r>
      <w:r w:rsidRPr="0031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текстовой информации в учебниках, сети интернет; аналитическая деятельность; работа с информацией по заданному плану, алгоритму.</w:t>
      </w:r>
    </w:p>
    <w:tbl>
      <w:tblPr>
        <w:tblStyle w:val="a6"/>
        <w:tblW w:w="0" w:type="auto"/>
        <w:tblInd w:w="-318" w:type="dxa"/>
        <w:tblLook w:val="04A0"/>
      </w:tblPr>
      <w:tblGrid>
        <w:gridCol w:w="728"/>
        <w:gridCol w:w="1543"/>
        <w:gridCol w:w="3107"/>
        <w:gridCol w:w="3352"/>
        <w:gridCol w:w="1159"/>
      </w:tblGrid>
      <w:tr w:rsidR="0039230A" w:rsidTr="0039230A">
        <w:tc>
          <w:tcPr>
            <w:tcW w:w="728" w:type="dxa"/>
          </w:tcPr>
          <w:p w:rsidR="0039230A" w:rsidRDefault="0039230A" w:rsidP="002753A0">
            <w:r>
              <w:t xml:space="preserve">3 б </w:t>
            </w:r>
          </w:p>
        </w:tc>
        <w:tc>
          <w:tcPr>
            <w:tcW w:w="0" w:type="auto"/>
          </w:tcPr>
          <w:p w:rsidR="0039230A" w:rsidRDefault="0039230A" w:rsidP="002753A0">
            <w:r>
              <w:t>Урок русского языка</w:t>
            </w:r>
          </w:p>
        </w:tc>
        <w:tc>
          <w:tcPr>
            <w:tcW w:w="0" w:type="auto"/>
          </w:tcPr>
          <w:p w:rsidR="0039230A" w:rsidRDefault="0039230A" w:rsidP="002753A0">
            <w:r>
              <w:t xml:space="preserve">Предложения </w:t>
            </w:r>
            <w:proofErr w:type="gramStart"/>
            <w:r>
              <w:t>м</w:t>
            </w:r>
            <w:proofErr w:type="gramEnd"/>
            <w:r>
              <w:t xml:space="preserve"> его смысл. Слова в предложении</w:t>
            </w:r>
          </w:p>
        </w:tc>
        <w:tc>
          <w:tcPr>
            <w:tcW w:w="0" w:type="auto"/>
          </w:tcPr>
          <w:p w:rsidR="0039230A" w:rsidRDefault="0039230A" w:rsidP="002753A0">
            <w:r>
              <w:t>Вид  работы и время</w:t>
            </w:r>
          </w:p>
        </w:tc>
        <w:tc>
          <w:tcPr>
            <w:tcW w:w="0" w:type="auto"/>
          </w:tcPr>
          <w:p w:rsidR="0039230A" w:rsidRDefault="0039230A" w:rsidP="002753A0">
            <w:r>
              <w:t>Общее время</w:t>
            </w:r>
          </w:p>
        </w:tc>
      </w:tr>
      <w:tr w:rsidR="0039230A" w:rsidTr="0039230A">
        <w:trPr>
          <w:trHeight w:val="3243"/>
        </w:trPr>
        <w:tc>
          <w:tcPr>
            <w:tcW w:w="728" w:type="dxa"/>
          </w:tcPr>
          <w:p w:rsidR="0039230A" w:rsidRDefault="0039230A" w:rsidP="002753A0"/>
        </w:tc>
        <w:tc>
          <w:tcPr>
            <w:tcW w:w="0" w:type="auto"/>
          </w:tcPr>
          <w:p w:rsidR="0039230A" w:rsidRDefault="0039230A" w:rsidP="002753A0"/>
        </w:tc>
        <w:tc>
          <w:tcPr>
            <w:tcW w:w="0" w:type="auto"/>
          </w:tcPr>
          <w:p w:rsidR="0039230A" w:rsidRDefault="0039230A" w:rsidP="002753A0"/>
        </w:tc>
        <w:tc>
          <w:tcPr>
            <w:tcW w:w="0" w:type="auto"/>
          </w:tcPr>
          <w:p w:rsidR="0039230A" w:rsidRPr="007113D2" w:rsidRDefault="0039230A" w:rsidP="002753A0">
            <w:pPr>
              <w:rPr>
                <w:b/>
              </w:rPr>
            </w:pPr>
            <w:r w:rsidRPr="007113D2">
              <w:rPr>
                <w:b/>
              </w:rPr>
              <w:t>1м 10 с.</w:t>
            </w:r>
          </w:p>
          <w:p w:rsidR="0039230A" w:rsidRDefault="0039230A" w:rsidP="002753A0">
            <w:r>
              <w:t>Записывали число и классная работа</w:t>
            </w:r>
          </w:p>
          <w:p w:rsidR="0039230A" w:rsidRDefault="0039230A" w:rsidP="002753A0">
            <w:r w:rsidRPr="00160572">
              <w:rPr>
                <w:b/>
              </w:rPr>
              <w:t>3 м. 40</w:t>
            </w:r>
            <w:r>
              <w:t xml:space="preserve"> прописывали сочетание но, </w:t>
            </w:r>
            <w:proofErr w:type="gramStart"/>
            <w:r>
              <w:t>на</w:t>
            </w:r>
            <w:proofErr w:type="gramEnd"/>
            <w:r>
              <w:t>, ни, не</w:t>
            </w:r>
          </w:p>
          <w:p w:rsidR="0039230A" w:rsidRDefault="0039230A" w:rsidP="002753A0">
            <w:r w:rsidRPr="00160572">
              <w:rPr>
                <w:b/>
              </w:rPr>
              <w:t>5 минут</w:t>
            </w:r>
            <w:r>
              <w:t xml:space="preserve"> записывали пословицы</w:t>
            </w:r>
            <w:proofErr w:type="gramStart"/>
            <w:r>
              <w:t xml:space="preserve"> ,</w:t>
            </w:r>
            <w:proofErr w:type="gramEnd"/>
            <w:r>
              <w:t xml:space="preserve"> составленные из слов</w:t>
            </w:r>
          </w:p>
          <w:p w:rsidR="0039230A" w:rsidRPr="00160572" w:rsidRDefault="0039230A" w:rsidP="002753A0">
            <w:pPr>
              <w:rPr>
                <w:b/>
              </w:rPr>
            </w:pPr>
            <w:r w:rsidRPr="00160572">
              <w:rPr>
                <w:b/>
              </w:rPr>
              <w:t xml:space="preserve">4 минут 10 </w:t>
            </w:r>
            <w:proofErr w:type="gramStart"/>
            <w:r w:rsidRPr="00160572">
              <w:rPr>
                <w:b/>
              </w:rPr>
              <w:t>с</w:t>
            </w:r>
            <w:proofErr w:type="gramEnd"/>
            <w:r w:rsidRPr="00160572">
              <w:rPr>
                <w:b/>
              </w:rPr>
              <w:t>.</w:t>
            </w:r>
          </w:p>
          <w:p w:rsidR="0039230A" w:rsidRDefault="0039230A" w:rsidP="002753A0">
            <w:r>
              <w:t>Выполняли упражнение № 4 из учебника.</w:t>
            </w:r>
          </w:p>
          <w:p w:rsidR="0039230A" w:rsidRDefault="0039230A" w:rsidP="002753A0">
            <w:r>
              <w:t>4м. 10 с.</w:t>
            </w:r>
          </w:p>
          <w:p w:rsidR="0039230A" w:rsidRDefault="0039230A" w:rsidP="002753A0">
            <w:r>
              <w:t>Выполняли упражнение  № 6 из учебника</w:t>
            </w:r>
          </w:p>
          <w:p w:rsidR="0039230A" w:rsidRDefault="0039230A" w:rsidP="002753A0"/>
        </w:tc>
        <w:tc>
          <w:tcPr>
            <w:tcW w:w="0" w:type="auto"/>
          </w:tcPr>
          <w:p w:rsidR="0039230A" w:rsidRDefault="0039230A" w:rsidP="002753A0">
            <w:r>
              <w:t xml:space="preserve">18 м. 10 </w:t>
            </w:r>
            <w:proofErr w:type="gramStart"/>
            <w:r>
              <w:t>с</w:t>
            </w:r>
            <w:proofErr w:type="gramEnd"/>
            <w:r>
              <w:t>.</w:t>
            </w:r>
            <w:bookmarkStart w:id="0" w:name="_GoBack"/>
            <w:bookmarkEnd w:id="0"/>
          </w:p>
        </w:tc>
      </w:tr>
    </w:tbl>
    <w:p w:rsidR="00ED20C0" w:rsidRDefault="00907A73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775400</wp:posOffset>
            </wp:positionH>
            <wp:positionV relativeFrom="paragraph">
              <wp:posOffset>803867</wp:posOffset>
            </wp:positionV>
            <wp:extent cx="2370113" cy="1782696"/>
            <wp:effectExtent l="19050" t="0" r="0" b="0"/>
            <wp:wrapSquare wrapText="bothSides"/>
            <wp:docPr id="2" name="Рисунок 2" descr="C:\Documents and Settings\Администратор\Рабочий стол\IMG_3073-08-10-18-02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_3073-08-10-18-02-1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13" cy="17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07A73" w:rsidRDefault="00907A73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57"/>
        <w:gridCol w:w="1589"/>
        <w:gridCol w:w="1557"/>
        <w:gridCol w:w="1558"/>
        <w:gridCol w:w="1558"/>
        <w:gridCol w:w="1558"/>
      </w:tblGrid>
      <w:tr w:rsidR="0039230A" w:rsidTr="002753A0">
        <w:tc>
          <w:tcPr>
            <w:tcW w:w="1557" w:type="dxa"/>
          </w:tcPr>
          <w:p w:rsidR="009F7D07" w:rsidRDefault="009F7D07" w:rsidP="002753A0">
            <w:r>
              <w:lastRenderedPageBreak/>
              <w:t>2 б</w:t>
            </w:r>
          </w:p>
        </w:tc>
        <w:tc>
          <w:tcPr>
            <w:tcW w:w="1557" w:type="dxa"/>
          </w:tcPr>
          <w:p w:rsidR="009F7D07" w:rsidRDefault="009F7D07" w:rsidP="002753A0">
            <w:r>
              <w:t>Урок литературного чтения</w:t>
            </w:r>
          </w:p>
        </w:tc>
        <w:tc>
          <w:tcPr>
            <w:tcW w:w="1557" w:type="dxa"/>
          </w:tcPr>
          <w:p w:rsidR="009F7D07" w:rsidRDefault="009F7D07" w:rsidP="002753A0">
            <w:r>
              <w:t>Михаил Зощенко «Самое главное»</w:t>
            </w:r>
          </w:p>
        </w:tc>
        <w:tc>
          <w:tcPr>
            <w:tcW w:w="1558" w:type="dxa"/>
          </w:tcPr>
          <w:p w:rsidR="009F7D07" w:rsidRPr="007113D2" w:rsidRDefault="009F7D07" w:rsidP="002753A0">
            <w:pPr>
              <w:rPr>
                <w:b/>
              </w:rPr>
            </w:pPr>
            <w:r>
              <w:rPr>
                <w:b/>
              </w:rPr>
              <w:t>Работа с текстом и выполнения заданий в тетради</w:t>
            </w:r>
          </w:p>
        </w:tc>
        <w:tc>
          <w:tcPr>
            <w:tcW w:w="1558" w:type="dxa"/>
          </w:tcPr>
          <w:p w:rsidR="009F7D07" w:rsidRDefault="009F7D07" w:rsidP="002753A0">
            <w:r>
              <w:t>12 м.</w:t>
            </w:r>
          </w:p>
        </w:tc>
        <w:tc>
          <w:tcPr>
            <w:tcW w:w="1558" w:type="dxa"/>
          </w:tcPr>
          <w:p w:rsidR="009F7D07" w:rsidRDefault="009F7D07" w:rsidP="002753A0"/>
        </w:tc>
      </w:tr>
    </w:tbl>
    <w:p w:rsidR="009F7D07" w:rsidRPr="009F7D07" w:rsidRDefault="009F7D07" w:rsidP="009F7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8782" cy="2032715"/>
            <wp:effectExtent l="19050" t="0" r="0" b="0"/>
            <wp:docPr id="4" name="Рисунок 4" descr="C:\Documents and Settings\Администратор\Рабочий стол\IMG_3077-08-10-18-0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_3077-08-10-18-02-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24" cy="20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07" w:rsidRDefault="009F7D07" w:rsidP="00907A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6" w:rsidRPr="00ED20C0" w:rsidRDefault="00ED20C0" w:rsidP="00ED20C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C0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114EFE">
        <w:rPr>
          <w:rFonts w:ascii="Times New Roman" w:hAnsi="Times New Roman" w:cs="Times New Roman"/>
          <w:b/>
          <w:sz w:val="24"/>
          <w:szCs w:val="24"/>
        </w:rPr>
        <w:t xml:space="preserve"> – как будем учиться, зачем этому учиться</w:t>
      </w:r>
    </w:p>
    <w:p w:rsidR="000C464E" w:rsidRPr="00195D46" w:rsidRDefault="00195D46" w:rsidP="00195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основа получения знаний, информации рассматривается</w:t>
      </w:r>
      <w:r w:rsidR="000C464E" w:rsidRPr="00195D46">
        <w:rPr>
          <w:rFonts w:ascii="Times New Roman" w:hAnsi="Times New Roman" w:cs="Times New Roman"/>
          <w:sz w:val="24"/>
          <w:szCs w:val="24"/>
        </w:rPr>
        <w:t xml:space="preserve"> по определенному </w:t>
      </w:r>
      <w:r w:rsidR="000C464E" w:rsidRPr="00114EFE">
        <w:rPr>
          <w:rFonts w:ascii="Times New Roman" w:hAnsi="Times New Roman" w:cs="Times New Roman"/>
          <w:sz w:val="24"/>
          <w:szCs w:val="24"/>
          <w:u w:val="single"/>
        </w:rPr>
        <w:t>алгоритму</w:t>
      </w:r>
      <w:r w:rsidR="000C464E" w:rsidRPr="00195D46">
        <w:rPr>
          <w:rFonts w:ascii="Times New Roman" w:hAnsi="Times New Roman" w:cs="Times New Roman"/>
          <w:sz w:val="24"/>
          <w:szCs w:val="24"/>
        </w:rPr>
        <w:t xml:space="preserve">, созданному совместно по итогам ЕМД в </w:t>
      </w:r>
      <w:r w:rsidR="000C464E" w:rsidRPr="00036E54">
        <w:rPr>
          <w:rFonts w:ascii="Times New Roman" w:hAnsi="Times New Roman" w:cs="Times New Roman"/>
          <w:sz w:val="24"/>
          <w:szCs w:val="24"/>
        </w:rPr>
        <w:t xml:space="preserve">2016 </w:t>
      </w:r>
      <w:r w:rsidR="000C464E" w:rsidRPr="00195D46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2"/>
      </w:tblGrid>
      <w:tr w:rsidR="000C464E" w:rsidRPr="00291338" w:rsidTr="006E5D6A">
        <w:trPr>
          <w:trHeight w:val="412"/>
        </w:trPr>
        <w:tc>
          <w:tcPr>
            <w:tcW w:w="7782" w:type="dxa"/>
          </w:tcPr>
          <w:p w:rsidR="000C464E" w:rsidRPr="00291338" w:rsidRDefault="000C464E" w:rsidP="006E5D6A">
            <w:pPr>
              <w:ind w:firstLine="708"/>
              <w:jc w:val="center"/>
              <w:rPr>
                <w:rFonts w:ascii="Calibri" w:eastAsia="Calibri" w:hAnsi="Calibri" w:cs="Times New Roman"/>
                <w:b/>
              </w:rPr>
            </w:pPr>
            <w:r w:rsidRPr="009413DC">
              <w:rPr>
                <w:rFonts w:ascii="Calibri" w:eastAsia="Calibri" w:hAnsi="Calibri" w:cs="Times New Roman"/>
                <w:b/>
              </w:rPr>
              <w:t>План анализа учебного (научного) текста</w:t>
            </w:r>
            <w:proofErr w:type="gramStart"/>
            <w:r w:rsidRPr="009413DC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195D46">
              <w:rPr>
                <w:rFonts w:ascii="Calibri" w:eastAsia="Calibri" w:hAnsi="Calibri" w:cs="Times New Roman"/>
                <w:b/>
              </w:rPr>
              <w:t xml:space="preserve"> </w:t>
            </w:r>
            <w:r w:rsidRPr="009413DC">
              <w:rPr>
                <w:rFonts w:ascii="Calibri" w:eastAsia="Calibri" w:hAnsi="Calibri" w:cs="Times New Roman"/>
                <w:b/>
              </w:rPr>
              <w:t>( + - )</w:t>
            </w:r>
            <w:proofErr w:type="gramEnd"/>
          </w:p>
        </w:tc>
      </w:tr>
      <w:tr w:rsidR="000C464E" w:rsidRPr="00291338" w:rsidTr="006E5D6A">
        <w:trPr>
          <w:trHeight w:val="253"/>
        </w:trPr>
        <w:tc>
          <w:tcPr>
            <w:tcW w:w="7782" w:type="dxa"/>
            <w:vMerge w:val="restart"/>
          </w:tcPr>
          <w:p w:rsidR="000C464E" w:rsidRPr="009413DC" w:rsidRDefault="000C464E" w:rsidP="006E5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Выделите</w:t>
            </w:r>
            <w:r w:rsidRPr="009413DC">
              <w:rPr>
                <w:rFonts w:ascii="Times New Roman" w:hAnsi="Times New Roman"/>
              </w:rPr>
              <w:t xml:space="preserve"> предмет речи (тему, т.е. о чем идет речь в целом тексте?),</w:t>
            </w:r>
          </w:p>
          <w:p w:rsidR="000C464E" w:rsidRPr="009413DC" w:rsidRDefault="000C464E" w:rsidP="006E5D6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413DC">
              <w:rPr>
                <w:rFonts w:ascii="Times New Roman" w:hAnsi="Times New Roman"/>
                <w:b/>
                <w:i/>
              </w:rPr>
              <w:t>объект.</w:t>
            </w:r>
          </w:p>
          <w:p w:rsidR="000C464E" w:rsidRPr="009413DC" w:rsidRDefault="000C464E" w:rsidP="006E5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413DC">
              <w:rPr>
                <w:rFonts w:ascii="Times New Roman" w:hAnsi="Times New Roman"/>
              </w:rPr>
              <w:t xml:space="preserve">Разделите текст на смысловые части с учетом речемыслительного </w:t>
            </w:r>
            <w:r w:rsidRPr="009413DC">
              <w:rPr>
                <w:rFonts w:ascii="Times New Roman" w:hAnsi="Times New Roman"/>
                <w:u w:val="single"/>
              </w:rPr>
              <w:t>действия, произведенного автором текста</w:t>
            </w:r>
            <w:r w:rsidRPr="009413DC">
              <w:rPr>
                <w:rFonts w:ascii="Times New Roman" w:hAnsi="Times New Roman"/>
              </w:rPr>
              <w:t xml:space="preserve"> (дает определение, сравнивает, перечисляет признаки, объясняет причины и т.д. - подберите соответствующий глагол) </w:t>
            </w:r>
            <w:r w:rsidRPr="009413DC">
              <w:rPr>
                <w:rFonts w:ascii="Times New Roman" w:hAnsi="Times New Roman"/>
                <w:u w:val="single"/>
              </w:rPr>
              <w:t>и предмета, на который оно направлено;</w:t>
            </w:r>
          </w:p>
          <w:p w:rsidR="000C464E" w:rsidRPr="009413DC" w:rsidRDefault="000C464E" w:rsidP="006E5D6A">
            <w:pPr>
              <w:pStyle w:val="a3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413DC">
              <w:rPr>
                <w:rFonts w:ascii="Times New Roman" w:hAnsi="Times New Roman"/>
                <w:b/>
                <w:i/>
              </w:rPr>
              <w:t xml:space="preserve">наука </w:t>
            </w:r>
            <w:r w:rsidRPr="009413DC">
              <w:rPr>
                <w:rFonts w:ascii="Times New Roman" w:hAnsi="Times New Roman"/>
                <w:i/>
              </w:rPr>
              <w:t xml:space="preserve">(понятия, термины, определения..), </w:t>
            </w:r>
            <w:r w:rsidRPr="009413DC">
              <w:rPr>
                <w:rFonts w:ascii="Times New Roman" w:hAnsi="Times New Roman"/>
                <w:b/>
                <w:i/>
              </w:rPr>
              <w:t>проблем</w:t>
            </w:r>
            <w:proofErr w:type="gramStart"/>
            <w:r w:rsidRPr="009413DC">
              <w:rPr>
                <w:rFonts w:ascii="Times New Roman" w:hAnsi="Times New Roman"/>
                <w:b/>
                <w:i/>
              </w:rPr>
              <w:t>а(</w:t>
            </w:r>
            <w:proofErr w:type="spellStart"/>
            <w:proofErr w:type="gramEnd"/>
            <w:r w:rsidRPr="009413DC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413DC">
              <w:rPr>
                <w:rFonts w:ascii="Times New Roman" w:hAnsi="Times New Roman"/>
                <w:b/>
                <w:i/>
              </w:rPr>
              <w:t xml:space="preserve">), гипотеза, аргументы </w:t>
            </w:r>
            <w:r w:rsidRPr="009413DC">
              <w:rPr>
                <w:rFonts w:ascii="Times New Roman" w:hAnsi="Times New Roman"/>
                <w:i/>
              </w:rPr>
              <w:t xml:space="preserve">(факт, цитата, законы, причинно-следственные связи, философские законы….), </w:t>
            </w:r>
            <w:r w:rsidRPr="009413DC">
              <w:rPr>
                <w:rFonts w:ascii="Times New Roman" w:hAnsi="Times New Roman"/>
                <w:b/>
                <w:i/>
              </w:rPr>
              <w:t>выводы.</w:t>
            </w:r>
          </w:p>
          <w:p w:rsidR="000C464E" w:rsidRPr="009413DC" w:rsidRDefault="000C464E" w:rsidP="006E5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413DC">
              <w:rPr>
                <w:rFonts w:ascii="Times New Roman" w:hAnsi="Times New Roman"/>
              </w:rPr>
              <w:t>Найдите в тексте слова, словосочетания, имеющие оценочный характер (прямая оценка, стилистически окрашенная лексика).</w:t>
            </w:r>
          </w:p>
          <w:p w:rsidR="000C464E" w:rsidRPr="009413DC" w:rsidRDefault="000C464E" w:rsidP="006E5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413DC">
              <w:rPr>
                <w:rFonts w:ascii="Times New Roman" w:hAnsi="Times New Roman"/>
              </w:rPr>
              <w:t xml:space="preserve">Определите (если </w:t>
            </w:r>
            <w:proofErr w:type="spellStart"/>
            <w:r w:rsidRPr="009413DC">
              <w:rPr>
                <w:rFonts w:ascii="Times New Roman" w:hAnsi="Times New Roman"/>
              </w:rPr>
              <w:t>оценочность</w:t>
            </w:r>
            <w:proofErr w:type="spellEnd"/>
            <w:r w:rsidRPr="009413DC">
              <w:rPr>
                <w:rFonts w:ascii="Times New Roman" w:hAnsi="Times New Roman"/>
              </w:rPr>
              <w:t xml:space="preserve"> в тексте есть), на что направлена оценка и ее характер (положительная/отрицательная). Сформулируйте оценочную позицию автора.</w:t>
            </w:r>
          </w:p>
          <w:p w:rsidR="000C464E" w:rsidRPr="009413DC" w:rsidRDefault="000C464E" w:rsidP="006E5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413DC">
              <w:rPr>
                <w:rFonts w:ascii="Times New Roman" w:hAnsi="Times New Roman"/>
              </w:rPr>
              <w:t xml:space="preserve">Подумайте, разделяете ли вы отношение автора к </w:t>
            </w:r>
            <w:proofErr w:type="gramStart"/>
            <w:r w:rsidRPr="009413DC">
              <w:rPr>
                <w:rFonts w:ascii="Times New Roman" w:hAnsi="Times New Roman"/>
              </w:rPr>
              <w:t>изображаемому</w:t>
            </w:r>
            <w:proofErr w:type="gramEnd"/>
            <w:r w:rsidRPr="009413DC">
              <w:rPr>
                <w:rFonts w:ascii="Times New Roman" w:hAnsi="Times New Roman"/>
              </w:rPr>
              <w:t xml:space="preserve"> и данные им оценки.</w:t>
            </w:r>
          </w:p>
          <w:p w:rsidR="000C464E" w:rsidRPr="00291338" w:rsidRDefault="000C464E" w:rsidP="006E5D6A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9413DC">
              <w:rPr>
                <w:rFonts w:ascii="Times New Roman" w:hAnsi="Times New Roman"/>
                <w:b/>
                <w:i/>
              </w:rPr>
              <w:t>Оценочные суждения</w:t>
            </w:r>
            <w:r w:rsidRPr="009413DC">
              <w:rPr>
                <w:rFonts w:ascii="Times New Roman" w:hAnsi="Times New Roman"/>
                <w:i/>
              </w:rPr>
              <w:t xml:space="preserve">, т.е. личностный результат, который на </w:t>
            </w:r>
            <w:r w:rsidRPr="009413DC">
              <w:rPr>
                <w:rFonts w:ascii="Times New Roman" w:hAnsi="Times New Roman"/>
                <w:i/>
                <w:lang w:val="en-US"/>
              </w:rPr>
              <w:t>I</w:t>
            </w:r>
            <w:r w:rsidRPr="009413DC">
              <w:rPr>
                <w:rFonts w:ascii="Times New Roman" w:hAnsi="Times New Roman"/>
                <w:i/>
              </w:rPr>
              <w:t xml:space="preserve"> месте.</w:t>
            </w:r>
          </w:p>
        </w:tc>
      </w:tr>
      <w:tr w:rsidR="000C464E" w:rsidTr="006E5D6A">
        <w:trPr>
          <w:trHeight w:val="509"/>
        </w:trPr>
        <w:tc>
          <w:tcPr>
            <w:tcW w:w="7782" w:type="dxa"/>
            <w:vMerge/>
          </w:tcPr>
          <w:p w:rsidR="000C464E" w:rsidRDefault="000C464E" w:rsidP="006E5D6A">
            <w:pPr>
              <w:rPr>
                <w:rFonts w:ascii="Calibri" w:eastAsia="Calibri" w:hAnsi="Calibri" w:cs="Times New Roman"/>
              </w:rPr>
            </w:pPr>
          </w:p>
        </w:tc>
      </w:tr>
      <w:tr w:rsidR="000C464E" w:rsidTr="006E5D6A">
        <w:trPr>
          <w:trHeight w:val="1421"/>
        </w:trPr>
        <w:tc>
          <w:tcPr>
            <w:tcW w:w="7782" w:type="dxa"/>
            <w:vMerge/>
          </w:tcPr>
          <w:p w:rsidR="000C464E" w:rsidRDefault="000C464E" w:rsidP="006E5D6A">
            <w:pPr>
              <w:rPr>
                <w:rFonts w:ascii="Calibri" w:eastAsia="Calibri" w:hAnsi="Calibri" w:cs="Times New Roman"/>
              </w:rPr>
            </w:pPr>
          </w:p>
        </w:tc>
      </w:tr>
    </w:tbl>
    <w:p w:rsidR="00036E54" w:rsidRDefault="00036E54" w:rsidP="007A4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E54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54">
        <w:rPr>
          <w:rFonts w:ascii="Times New Roman" w:hAnsi="Times New Roman" w:cs="Times New Roman"/>
          <w:sz w:val="24"/>
          <w:szCs w:val="24"/>
        </w:rPr>
        <w:t xml:space="preserve"> </w:t>
      </w:r>
      <w:r w:rsidRPr="00114EFE">
        <w:rPr>
          <w:rFonts w:ascii="Times New Roman" w:hAnsi="Times New Roman" w:cs="Times New Roman"/>
          <w:sz w:val="24"/>
          <w:szCs w:val="24"/>
          <w:u w:val="single"/>
        </w:rPr>
        <w:t>ЕМД</w:t>
      </w:r>
      <w:r w:rsidRPr="00036E54">
        <w:rPr>
          <w:rFonts w:ascii="Times New Roman" w:hAnsi="Times New Roman" w:cs="Times New Roman"/>
          <w:sz w:val="24"/>
          <w:szCs w:val="24"/>
        </w:rPr>
        <w:t xml:space="preserve"> по теме «Читательская грамотность» с использованием ресурсов ЦРМ.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63" w:rsidRPr="001A32D6" w:rsidRDefault="00036E54" w:rsidP="00036E54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2D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D20C0" w:rsidRDefault="00ED20C0" w:rsidP="00ED20C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– ПЕРСПЕКТИВА</w:t>
      </w:r>
    </w:p>
    <w:p w:rsidR="00ED20C0" w:rsidRPr="00ED20C0" w:rsidRDefault="00ED20C0" w:rsidP="00ED20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база через ПС</w:t>
      </w:r>
    </w:p>
    <w:p w:rsidR="00ED20C0" w:rsidRPr="00ED20C0" w:rsidRDefault="00ED20C0" w:rsidP="00ED20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предметных компетенций через ШМО</w:t>
      </w:r>
    </w:p>
    <w:p w:rsidR="00ED20C0" w:rsidRPr="00ED20C0" w:rsidRDefault="00ED20C0" w:rsidP="00ED20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урок с анализом текстовой деятельности.</w:t>
      </w:r>
    </w:p>
    <w:sectPr w:rsidR="00ED20C0" w:rsidRPr="00ED20C0" w:rsidSect="00E3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A1"/>
    <w:multiLevelType w:val="hybridMultilevel"/>
    <w:tmpl w:val="11F2F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A5015"/>
    <w:multiLevelType w:val="hybridMultilevel"/>
    <w:tmpl w:val="F85E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5307"/>
    <w:multiLevelType w:val="hybridMultilevel"/>
    <w:tmpl w:val="D9E6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C7976"/>
    <w:multiLevelType w:val="hybridMultilevel"/>
    <w:tmpl w:val="E80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2A4"/>
    <w:multiLevelType w:val="hybridMultilevel"/>
    <w:tmpl w:val="A3F2EFAE"/>
    <w:lvl w:ilvl="0" w:tplc="650C1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6A10"/>
    <w:multiLevelType w:val="hybridMultilevel"/>
    <w:tmpl w:val="E80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E4F"/>
    <w:multiLevelType w:val="hybridMultilevel"/>
    <w:tmpl w:val="458ED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E272F"/>
    <w:multiLevelType w:val="hybridMultilevel"/>
    <w:tmpl w:val="BD82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14FE0"/>
    <w:multiLevelType w:val="hybridMultilevel"/>
    <w:tmpl w:val="398E7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E085B"/>
    <w:multiLevelType w:val="hybridMultilevel"/>
    <w:tmpl w:val="2634E67C"/>
    <w:lvl w:ilvl="0" w:tplc="B7107B3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1682A"/>
    <w:multiLevelType w:val="hybridMultilevel"/>
    <w:tmpl w:val="C202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A0204"/>
    <w:multiLevelType w:val="hybridMultilevel"/>
    <w:tmpl w:val="F1840702"/>
    <w:lvl w:ilvl="0" w:tplc="201E7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41D43"/>
    <w:rsid w:val="00036E54"/>
    <w:rsid w:val="000C464E"/>
    <w:rsid w:val="00114EFE"/>
    <w:rsid w:val="00116C5B"/>
    <w:rsid w:val="00195D46"/>
    <w:rsid w:val="001A32D6"/>
    <w:rsid w:val="001B3D63"/>
    <w:rsid w:val="001F1364"/>
    <w:rsid w:val="002E1790"/>
    <w:rsid w:val="00312DD3"/>
    <w:rsid w:val="00351A57"/>
    <w:rsid w:val="0039230A"/>
    <w:rsid w:val="003B6AD5"/>
    <w:rsid w:val="00442083"/>
    <w:rsid w:val="006444C9"/>
    <w:rsid w:val="0069255F"/>
    <w:rsid w:val="007002DB"/>
    <w:rsid w:val="0074024C"/>
    <w:rsid w:val="007A40C2"/>
    <w:rsid w:val="007B006E"/>
    <w:rsid w:val="00836EE9"/>
    <w:rsid w:val="00907A73"/>
    <w:rsid w:val="0092092E"/>
    <w:rsid w:val="009F7D07"/>
    <w:rsid w:val="00AA1DFD"/>
    <w:rsid w:val="00AA4C20"/>
    <w:rsid w:val="00AB1C61"/>
    <w:rsid w:val="00AB67B0"/>
    <w:rsid w:val="00BA4800"/>
    <w:rsid w:val="00BE3F55"/>
    <w:rsid w:val="00C62BD8"/>
    <w:rsid w:val="00CA7A81"/>
    <w:rsid w:val="00D350D3"/>
    <w:rsid w:val="00D41D43"/>
    <w:rsid w:val="00D73F4A"/>
    <w:rsid w:val="00DB196D"/>
    <w:rsid w:val="00DC5914"/>
    <w:rsid w:val="00E37E12"/>
    <w:rsid w:val="00EC78FC"/>
    <w:rsid w:val="00ED20C0"/>
    <w:rsid w:val="00ED4D40"/>
    <w:rsid w:val="00F4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00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Тюменской области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26</cp:revision>
  <cp:lastPrinted>2018-10-08T08:01:00Z</cp:lastPrinted>
  <dcterms:created xsi:type="dcterms:W3CDTF">2018-10-08T02:56:00Z</dcterms:created>
  <dcterms:modified xsi:type="dcterms:W3CDTF">2018-10-10T12:50:00Z</dcterms:modified>
</cp:coreProperties>
</file>