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C1" w:rsidRDefault="00F51779" w:rsidP="00FD0AC1">
      <w:pPr>
        <w:jc w:val="center"/>
        <w:rPr>
          <w:b/>
          <w:sz w:val="28"/>
        </w:rPr>
      </w:pPr>
      <w:bookmarkStart w:id="0" w:name="_GoBack"/>
      <w:bookmarkEnd w:id="0"/>
      <w:r>
        <w:rPr>
          <w:b/>
          <w:sz w:val="28"/>
        </w:rPr>
        <w:t xml:space="preserve">Муниципальное </w:t>
      </w:r>
      <w:r w:rsidR="00A42FEB">
        <w:rPr>
          <w:b/>
          <w:sz w:val="28"/>
        </w:rPr>
        <w:t xml:space="preserve">автономное </w:t>
      </w:r>
      <w:r>
        <w:rPr>
          <w:b/>
          <w:sz w:val="28"/>
        </w:rPr>
        <w:t xml:space="preserve">общеобразовательное учреждение </w:t>
      </w:r>
      <w:r>
        <w:rPr>
          <w:b/>
          <w:sz w:val="28"/>
        </w:rPr>
        <w:br/>
        <w:t>Сорокинская средняя общеобразовательная школа №1</w:t>
      </w:r>
    </w:p>
    <w:p w:rsidR="00FD0AC1" w:rsidRPr="00F51779" w:rsidRDefault="00FD0AC1" w:rsidP="00FD0AC1">
      <w:pPr>
        <w:jc w:val="center"/>
        <w:rPr>
          <w:b/>
          <w:sz w:val="26"/>
          <w:szCs w:val="26"/>
        </w:rPr>
      </w:pPr>
    </w:p>
    <w:p w:rsidR="00FD0AC1" w:rsidRPr="0018242B" w:rsidRDefault="00FD0AC1" w:rsidP="00FD0AC1">
      <w:pPr>
        <w:pStyle w:val="2"/>
        <w:rPr>
          <w:sz w:val="28"/>
          <w:szCs w:val="28"/>
        </w:rPr>
      </w:pPr>
    </w:p>
    <w:p w:rsidR="00FD0AC1" w:rsidRPr="0018242B" w:rsidRDefault="00FD0AC1" w:rsidP="00FD0AC1">
      <w:pPr>
        <w:pStyle w:val="1"/>
        <w:rPr>
          <w:sz w:val="28"/>
          <w:szCs w:val="28"/>
        </w:rPr>
      </w:pPr>
    </w:p>
    <w:p w:rsidR="00FD0AC1" w:rsidRDefault="00FD0AC1" w:rsidP="00FD0AC1">
      <w:pPr>
        <w:pStyle w:val="1"/>
        <w:rPr>
          <w:sz w:val="28"/>
          <w:szCs w:val="28"/>
        </w:rPr>
      </w:pPr>
      <w:r w:rsidRPr="0018242B">
        <w:rPr>
          <w:sz w:val="28"/>
          <w:szCs w:val="28"/>
        </w:rPr>
        <w:t>ПРИКАЗ</w:t>
      </w:r>
    </w:p>
    <w:p w:rsidR="00FD0AC1" w:rsidRPr="00E94449" w:rsidRDefault="00FD0AC1" w:rsidP="00FD0AC1">
      <w:pPr>
        <w:rPr>
          <w:sz w:val="26"/>
          <w:szCs w:val="26"/>
        </w:rPr>
      </w:pPr>
    </w:p>
    <w:p w:rsidR="00F51779" w:rsidRPr="00B57FD4" w:rsidRDefault="000625A1" w:rsidP="00F51779">
      <w:pPr>
        <w:tabs>
          <w:tab w:val="left" w:pos="7560"/>
        </w:tabs>
        <w:rPr>
          <w:sz w:val="26"/>
          <w:szCs w:val="26"/>
        </w:rPr>
      </w:pPr>
      <w:bookmarkStart w:id="1" w:name="ТекстовоеПоле2"/>
      <w:r>
        <w:rPr>
          <w:sz w:val="26"/>
          <w:szCs w:val="26"/>
        </w:rPr>
        <w:t>13</w:t>
      </w:r>
      <w:r w:rsidR="00880FD6" w:rsidRPr="00B57FD4">
        <w:rPr>
          <w:sz w:val="26"/>
          <w:szCs w:val="26"/>
        </w:rPr>
        <w:t xml:space="preserve"> </w:t>
      </w:r>
      <w:bookmarkEnd w:id="1"/>
      <w:r>
        <w:rPr>
          <w:sz w:val="26"/>
          <w:szCs w:val="26"/>
        </w:rPr>
        <w:t>октября</w:t>
      </w:r>
      <w:r w:rsidR="00880FD6" w:rsidRPr="00B57FD4">
        <w:rPr>
          <w:sz w:val="26"/>
          <w:szCs w:val="26"/>
        </w:rPr>
        <w:t xml:space="preserve"> </w:t>
      </w:r>
      <w:r w:rsidR="00F51779" w:rsidRPr="00B57FD4">
        <w:rPr>
          <w:sz w:val="26"/>
          <w:szCs w:val="26"/>
        </w:rPr>
        <w:t>20</w:t>
      </w:r>
      <w:r w:rsidR="00573E99" w:rsidRPr="00B57FD4">
        <w:rPr>
          <w:sz w:val="26"/>
          <w:szCs w:val="26"/>
        </w:rPr>
        <w:t>1</w:t>
      </w:r>
      <w:r>
        <w:rPr>
          <w:sz w:val="26"/>
          <w:szCs w:val="26"/>
        </w:rPr>
        <w:t>7</w:t>
      </w:r>
      <w:r w:rsidR="00880FD6" w:rsidRPr="00B57FD4">
        <w:rPr>
          <w:sz w:val="26"/>
          <w:szCs w:val="26"/>
        </w:rPr>
        <w:t xml:space="preserve"> </w:t>
      </w:r>
      <w:r w:rsidR="00F51779" w:rsidRPr="00B57FD4">
        <w:rPr>
          <w:sz w:val="26"/>
          <w:szCs w:val="26"/>
        </w:rPr>
        <w:t>г.</w:t>
      </w:r>
      <w:r w:rsidR="00F51779" w:rsidRPr="00B57FD4">
        <w:rPr>
          <w:sz w:val="26"/>
          <w:szCs w:val="26"/>
        </w:rPr>
        <w:tab/>
      </w:r>
      <w:r w:rsidR="00B57FD4">
        <w:rPr>
          <w:sz w:val="26"/>
          <w:szCs w:val="26"/>
        </w:rPr>
        <w:t xml:space="preserve">           </w:t>
      </w:r>
      <w:r w:rsidR="00F51779" w:rsidRPr="00B57FD4">
        <w:rPr>
          <w:sz w:val="26"/>
          <w:szCs w:val="26"/>
        </w:rPr>
        <w:t xml:space="preserve">№ </w:t>
      </w:r>
      <w:r>
        <w:rPr>
          <w:sz w:val="26"/>
          <w:szCs w:val="26"/>
        </w:rPr>
        <w:t>155</w:t>
      </w:r>
      <w:r w:rsidR="00880FD6" w:rsidRPr="00B57FD4">
        <w:rPr>
          <w:sz w:val="26"/>
          <w:szCs w:val="26"/>
        </w:rPr>
        <w:t>-П</w:t>
      </w:r>
    </w:p>
    <w:p w:rsidR="00F51779" w:rsidRPr="00B57FD4" w:rsidRDefault="00F51779" w:rsidP="00F51779">
      <w:pPr>
        <w:tabs>
          <w:tab w:val="left" w:pos="7560"/>
        </w:tabs>
        <w:rPr>
          <w:sz w:val="26"/>
          <w:szCs w:val="26"/>
        </w:rPr>
      </w:pPr>
    </w:p>
    <w:p w:rsidR="00FD0AC1" w:rsidRPr="008942B3" w:rsidRDefault="00FD0AC1" w:rsidP="00FD0AC1">
      <w:pPr>
        <w:jc w:val="center"/>
        <w:rPr>
          <w:sz w:val="26"/>
          <w:szCs w:val="26"/>
        </w:rPr>
      </w:pPr>
      <w:r w:rsidRPr="008942B3">
        <w:rPr>
          <w:sz w:val="26"/>
          <w:szCs w:val="26"/>
        </w:rPr>
        <w:t>с. Б. Сорокино</w:t>
      </w:r>
    </w:p>
    <w:p w:rsidR="00FD0AC1" w:rsidRPr="008942B3" w:rsidRDefault="00FD0AC1" w:rsidP="00FD0AC1">
      <w:pPr>
        <w:jc w:val="center"/>
        <w:rPr>
          <w:sz w:val="26"/>
          <w:szCs w:val="26"/>
        </w:rPr>
      </w:pPr>
    </w:p>
    <w:p w:rsidR="00F51779" w:rsidRDefault="00880FD6" w:rsidP="00A42FEB">
      <w:pPr>
        <w:ind w:right="5669"/>
        <w:rPr>
          <w:b/>
          <w:i/>
          <w:sz w:val="26"/>
        </w:rPr>
      </w:pPr>
      <w:r>
        <w:rPr>
          <w:b/>
          <w:i/>
          <w:sz w:val="26"/>
        </w:rPr>
        <w:t>Об утверждении Положени</w:t>
      </w:r>
      <w:r w:rsidR="00D91F08">
        <w:rPr>
          <w:b/>
          <w:i/>
          <w:sz w:val="26"/>
        </w:rPr>
        <w:t xml:space="preserve">я </w:t>
      </w:r>
      <w:r w:rsidR="00133C77">
        <w:rPr>
          <w:b/>
          <w:i/>
          <w:sz w:val="26"/>
        </w:rPr>
        <w:t>о наблюдательном совете</w:t>
      </w:r>
      <w:r w:rsidR="00D91F08">
        <w:rPr>
          <w:b/>
          <w:i/>
          <w:sz w:val="26"/>
        </w:rPr>
        <w:t xml:space="preserve"> </w:t>
      </w:r>
      <w:r w:rsidR="00A42FEB">
        <w:rPr>
          <w:b/>
          <w:i/>
          <w:sz w:val="26"/>
        </w:rPr>
        <w:t xml:space="preserve">МАОУ </w:t>
      </w:r>
      <w:proofErr w:type="spellStart"/>
      <w:r w:rsidR="00A42FEB">
        <w:rPr>
          <w:b/>
          <w:i/>
          <w:sz w:val="26"/>
        </w:rPr>
        <w:t>Сорокинской</w:t>
      </w:r>
      <w:proofErr w:type="spellEnd"/>
      <w:r w:rsidR="00A42FEB">
        <w:rPr>
          <w:b/>
          <w:i/>
          <w:sz w:val="26"/>
        </w:rPr>
        <w:t xml:space="preserve"> СОШ № 1</w:t>
      </w:r>
    </w:p>
    <w:p w:rsidR="00941E8D" w:rsidRDefault="00941E8D" w:rsidP="00880FD6">
      <w:pPr>
        <w:ind w:right="5935"/>
        <w:rPr>
          <w:b/>
          <w:i/>
          <w:sz w:val="26"/>
        </w:rPr>
      </w:pPr>
    </w:p>
    <w:p w:rsidR="00F51779" w:rsidRPr="001F2622" w:rsidRDefault="000625A1" w:rsidP="00BD4F51">
      <w:pPr>
        <w:ind w:firstLine="709"/>
        <w:jc w:val="both"/>
        <w:rPr>
          <w:sz w:val="26"/>
          <w:szCs w:val="26"/>
        </w:rPr>
      </w:pPr>
      <w:r>
        <w:rPr>
          <w:sz w:val="26"/>
          <w:szCs w:val="26"/>
        </w:rPr>
        <w:t xml:space="preserve">На основании Устава МАОУ </w:t>
      </w:r>
      <w:proofErr w:type="spellStart"/>
      <w:r>
        <w:rPr>
          <w:sz w:val="26"/>
          <w:szCs w:val="26"/>
        </w:rPr>
        <w:t>Сорокинской</w:t>
      </w:r>
      <w:proofErr w:type="spellEnd"/>
      <w:r>
        <w:rPr>
          <w:sz w:val="26"/>
          <w:szCs w:val="26"/>
        </w:rPr>
        <w:t xml:space="preserve"> СОШ № 1, утвержденного </w:t>
      </w:r>
      <w:r w:rsidR="00DE2A56">
        <w:rPr>
          <w:sz w:val="26"/>
          <w:szCs w:val="26"/>
        </w:rPr>
        <w:t>приказом о</w:t>
      </w:r>
      <w:r>
        <w:rPr>
          <w:sz w:val="26"/>
          <w:szCs w:val="26"/>
        </w:rPr>
        <w:t xml:space="preserve">тделом образования администрации </w:t>
      </w:r>
      <w:proofErr w:type="spellStart"/>
      <w:r>
        <w:rPr>
          <w:sz w:val="26"/>
          <w:szCs w:val="26"/>
        </w:rPr>
        <w:t>Сорокинского</w:t>
      </w:r>
      <w:proofErr w:type="spellEnd"/>
      <w:r>
        <w:rPr>
          <w:sz w:val="26"/>
          <w:szCs w:val="26"/>
        </w:rPr>
        <w:t xml:space="preserve"> муниципального района</w:t>
      </w:r>
      <w:r w:rsidR="00BD4F51">
        <w:rPr>
          <w:sz w:val="26"/>
          <w:szCs w:val="26"/>
        </w:rPr>
        <w:t xml:space="preserve">   </w:t>
      </w:r>
      <w:r>
        <w:rPr>
          <w:sz w:val="26"/>
          <w:szCs w:val="26"/>
        </w:rPr>
        <w:t xml:space="preserve">28.11.2016 г. </w:t>
      </w:r>
      <w:r w:rsidR="00DE2A56">
        <w:rPr>
          <w:sz w:val="26"/>
          <w:szCs w:val="26"/>
        </w:rPr>
        <w:t>№ 92-од</w:t>
      </w:r>
      <w:r w:rsidR="00BD4F51">
        <w:rPr>
          <w:sz w:val="26"/>
          <w:szCs w:val="26"/>
        </w:rPr>
        <w:t xml:space="preserve">                                            </w:t>
      </w:r>
    </w:p>
    <w:p w:rsidR="00FD0AC1" w:rsidRPr="00F45D6E" w:rsidRDefault="00FD0AC1" w:rsidP="00FD0AC1">
      <w:pPr>
        <w:pStyle w:val="a3"/>
        <w:ind w:firstLine="0"/>
        <w:rPr>
          <w:szCs w:val="26"/>
        </w:rPr>
      </w:pPr>
      <w:r>
        <w:t xml:space="preserve">п р и </w:t>
      </w:r>
      <w:proofErr w:type="gramStart"/>
      <w:r>
        <w:t>к</w:t>
      </w:r>
      <w:proofErr w:type="gramEnd"/>
      <w:r>
        <w:t xml:space="preserve"> а з ы в а ю:</w:t>
      </w:r>
    </w:p>
    <w:p w:rsidR="00FD0AC1" w:rsidRPr="00133C77" w:rsidRDefault="00880FD6" w:rsidP="00133C77">
      <w:pPr>
        <w:pStyle w:val="a3"/>
        <w:numPr>
          <w:ilvl w:val="0"/>
          <w:numId w:val="5"/>
        </w:numPr>
        <w:spacing w:after="240"/>
      </w:pPr>
      <w:r>
        <w:t xml:space="preserve">Утвердить Положение </w:t>
      </w:r>
      <w:r w:rsidR="00133C77">
        <w:t xml:space="preserve">о наблюдательном совете </w:t>
      </w:r>
      <w:r>
        <w:t>М</w:t>
      </w:r>
      <w:r w:rsidR="00A42FEB">
        <w:t>А</w:t>
      </w:r>
      <w:r>
        <w:t xml:space="preserve">ОУ </w:t>
      </w:r>
      <w:proofErr w:type="spellStart"/>
      <w:r>
        <w:t>Сорокинск</w:t>
      </w:r>
      <w:r w:rsidR="00BD4F51">
        <w:t>ой</w:t>
      </w:r>
      <w:proofErr w:type="spellEnd"/>
      <w:r w:rsidR="00BD4F51">
        <w:t xml:space="preserve"> СОШ № 1 согласно п</w:t>
      </w:r>
      <w:r w:rsidR="00735877">
        <w:t>риложению</w:t>
      </w:r>
      <w:r>
        <w:t>.</w:t>
      </w:r>
    </w:p>
    <w:p w:rsidR="00FD0AC1" w:rsidRDefault="00FD0AC1">
      <w:pPr>
        <w:rPr>
          <w:sz w:val="26"/>
          <w:szCs w:val="26"/>
        </w:rPr>
      </w:pPr>
    </w:p>
    <w:p w:rsidR="00FD0AC1" w:rsidRPr="00F02529" w:rsidRDefault="00DE2A56" w:rsidP="00F51779">
      <w:pPr>
        <w:pStyle w:val="a4"/>
        <w:tabs>
          <w:tab w:val="left" w:pos="7920"/>
        </w:tabs>
        <w:rPr>
          <w:sz w:val="26"/>
          <w:szCs w:val="26"/>
        </w:rPr>
      </w:pPr>
      <w:r>
        <w:rPr>
          <w:sz w:val="26"/>
          <w:szCs w:val="26"/>
        </w:rPr>
        <w:t xml:space="preserve">Директор школы                                                                                   О.А. </w:t>
      </w:r>
      <w:proofErr w:type="spellStart"/>
      <w:r>
        <w:rPr>
          <w:sz w:val="26"/>
          <w:szCs w:val="26"/>
        </w:rPr>
        <w:t>Голендухина</w:t>
      </w:r>
      <w:proofErr w:type="spellEnd"/>
    </w:p>
    <w:p w:rsidR="00FD0AC1" w:rsidRDefault="00FD0AC1" w:rsidP="00FD0AC1">
      <w:pPr>
        <w:rPr>
          <w:sz w:val="26"/>
          <w:szCs w:val="26"/>
        </w:rPr>
      </w:pPr>
    </w:p>
    <w:p w:rsidR="00244C31" w:rsidRDefault="00244C31" w:rsidP="00FD0AC1">
      <w:pPr>
        <w:rPr>
          <w:sz w:val="26"/>
          <w:szCs w:val="26"/>
        </w:rPr>
      </w:pPr>
    </w:p>
    <w:p w:rsidR="00880FD6" w:rsidRDefault="00880FD6" w:rsidP="00FD0AC1">
      <w:pPr>
        <w:rPr>
          <w:sz w:val="26"/>
          <w:szCs w:val="26"/>
        </w:rPr>
      </w:pPr>
    </w:p>
    <w:p w:rsidR="00880FD6" w:rsidRDefault="00880FD6" w:rsidP="00FD0AC1">
      <w:pPr>
        <w:rPr>
          <w:sz w:val="26"/>
          <w:szCs w:val="26"/>
        </w:rPr>
      </w:pPr>
    </w:p>
    <w:p w:rsidR="00880FD6" w:rsidRDefault="00880FD6" w:rsidP="00FD0AC1">
      <w:pPr>
        <w:rPr>
          <w:sz w:val="26"/>
          <w:szCs w:val="26"/>
        </w:rPr>
      </w:pPr>
    </w:p>
    <w:p w:rsidR="00880FD6" w:rsidRDefault="00880FD6" w:rsidP="00FD0AC1">
      <w:pPr>
        <w:rPr>
          <w:sz w:val="26"/>
          <w:szCs w:val="26"/>
        </w:rPr>
      </w:pPr>
    </w:p>
    <w:p w:rsidR="00880FD6" w:rsidRDefault="00880FD6" w:rsidP="00FD0AC1">
      <w:pPr>
        <w:rPr>
          <w:sz w:val="26"/>
          <w:szCs w:val="26"/>
        </w:rPr>
      </w:pPr>
    </w:p>
    <w:p w:rsidR="00BD4F51" w:rsidRDefault="00BD4F51" w:rsidP="00FD0AC1">
      <w:pPr>
        <w:rPr>
          <w:sz w:val="26"/>
          <w:szCs w:val="26"/>
        </w:rPr>
      </w:pPr>
    </w:p>
    <w:p w:rsidR="00BD4F51" w:rsidRDefault="00BD4F51" w:rsidP="00FD0AC1">
      <w:pPr>
        <w:rPr>
          <w:sz w:val="26"/>
          <w:szCs w:val="26"/>
        </w:rPr>
      </w:pPr>
    </w:p>
    <w:p w:rsidR="00BD4F51" w:rsidRDefault="00BD4F51" w:rsidP="00FD0AC1">
      <w:pPr>
        <w:rPr>
          <w:sz w:val="26"/>
          <w:szCs w:val="26"/>
        </w:rPr>
      </w:pPr>
    </w:p>
    <w:p w:rsidR="00880FD6" w:rsidRDefault="00880FD6" w:rsidP="00FD0AC1">
      <w:pPr>
        <w:rPr>
          <w:sz w:val="26"/>
          <w:szCs w:val="26"/>
        </w:rPr>
      </w:pPr>
    </w:p>
    <w:p w:rsidR="00880FD6" w:rsidRPr="00F02529" w:rsidRDefault="00880FD6" w:rsidP="00FD0AC1">
      <w:pPr>
        <w:rPr>
          <w:sz w:val="26"/>
          <w:szCs w:val="26"/>
        </w:rPr>
      </w:pPr>
    </w:p>
    <w:p w:rsidR="00244C31" w:rsidRDefault="00244C31" w:rsidP="00244C31">
      <w:pPr>
        <w:rPr>
          <w:sz w:val="26"/>
          <w:szCs w:val="26"/>
        </w:rPr>
      </w:pPr>
      <w:r>
        <w:rPr>
          <w:sz w:val="26"/>
          <w:szCs w:val="26"/>
        </w:rPr>
        <w:t>СОГЛАСОВАНО</w:t>
      </w:r>
    </w:p>
    <w:p w:rsidR="00133C77" w:rsidRDefault="00133C77" w:rsidP="00244C31">
      <w:pPr>
        <w:rPr>
          <w:sz w:val="26"/>
          <w:szCs w:val="26"/>
        </w:rPr>
      </w:pPr>
      <w:r>
        <w:rPr>
          <w:sz w:val="26"/>
          <w:szCs w:val="26"/>
        </w:rPr>
        <w:t>Начальник отдела образования</w:t>
      </w:r>
    </w:p>
    <w:p w:rsidR="00133C77" w:rsidRDefault="00133C77" w:rsidP="00244C31">
      <w:pPr>
        <w:rPr>
          <w:sz w:val="26"/>
          <w:szCs w:val="26"/>
        </w:rPr>
      </w:pPr>
      <w:r>
        <w:rPr>
          <w:sz w:val="26"/>
          <w:szCs w:val="26"/>
        </w:rPr>
        <w:t xml:space="preserve">администрации </w:t>
      </w:r>
      <w:proofErr w:type="spellStart"/>
      <w:r>
        <w:rPr>
          <w:sz w:val="26"/>
          <w:szCs w:val="26"/>
        </w:rPr>
        <w:t>Сорокинского</w:t>
      </w:r>
      <w:proofErr w:type="spellEnd"/>
      <w:r>
        <w:rPr>
          <w:sz w:val="26"/>
          <w:szCs w:val="26"/>
        </w:rPr>
        <w:t xml:space="preserve"> </w:t>
      </w:r>
    </w:p>
    <w:p w:rsidR="00880FD6" w:rsidRDefault="00133C77" w:rsidP="00244C31">
      <w:pPr>
        <w:rPr>
          <w:sz w:val="26"/>
          <w:szCs w:val="26"/>
        </w:rPr>
      </w:pPr>
      <w:r>
        <w:rPr>
          <w:sz w:val="26"/>
          <w:szCs w:val="26"/>
        </w:rPr>
        <w:t>муниципального района</w:t>
      </w:r>
      <w:r w:rsidR="00244C31">
        <w:rPr>
          <w:sz w:val="26"/>
          <w:szCs w:val="26"/>
        </w:rPr>
        <w:tab/>
      </w:r>
      <w:r w:rsidR="00244C31">
        <w:rPr>
          <w:sz w:val="26"/>
          <w:szCs w:val="26"/>
        </w:rPr>
        <w:tab/>
      </w:r>
      <w:r w:rsidR="00244C31">
        <w:rPr>
          <w:sz w:val="26"/>
          <w:szCs w:val="26"/>
        </w:rPr>
        <w:tab/>
        <w:t xml:space="preserve">         </w:t>
      </w:r>
    </w:p>
    <w:p w:rsidR="00880FD6" w:rsidRDefault="00880FD6" w:rsidP="00244C31">
      <w:pPr>
        <w:rPr>
          <w:sz w:val="26"/>
          <w:szCs w:val="26"/>
        </w:rPr>
      </w:pPr>
    </w:p>
    <w:p w:rsidR="00244C31" w:rsidRDefault="00880FD6" w:rsidP="00244C31">
      <w:pPr>
        <w:rPr>
          <w:sz w:val="26"/>
          <w:szCs w:val="26"/>
        </w:rPr>
      </w:pPr>
      <w:r>
        <w:rPr>
          <w:sz w:val="26"/>
          <w:szCs w:val="26"/>
        </w:rPr>
        <w:t xml:space="preserve">                                     </w:t>
      </w:r>
      <w:r w:rsidR="00DE2A56">
        <w:rPr>
          <w:sz w:val="26"/>
          <w:szCs w:val="26"/>
        </w:rPr>
        <w:t>С.А. Шишкова</w:t>
      </w:r>
    </w:p>
    <w:p w:rsidR="00244C31" w:rsidRDefault="00244C31" w:rsidP="00244C31">
      <w:pPr>
        <w:rPr>
          <w:sz w:val="26"/>
          <w:szCs w:val="26"/>
        </w:rPr>
      </w:pPr>
    </w:p>
    <w:p w:rsidR="00F51779" w:rsidRDefault="00573E99" w:rsidP="00244C31">
      <w:pPr>
        <w:rPr>
          <w:sz w:val="26"/>
          <w:szCs w:val="26"/>
        </w:rPr>
      </w:pPr>
      <w:r>
        <w:rPr>
          <w:sz w:val="26"/>
          <w:szCs w:val="26"/>
        </w:rPr>
        <w:t>«_____»___________________ 201</w:t>
      </w:r>
      <w:r w:rsidR="00DE2A56">
        <w:rPr>
          <w:sz w:val="26"/>
          <w:szCs w:val="26"/>
        </w:rPr>
        <w:t>7</w:t>
      </w:r>
      <w:r w:rsidR="00880FD6">
        <w:rPr>
          <w:sz w:val="26"/>
          <w:szCs w:val="26"/>
        </w:rPr>
        <w:t xml:space="preserve"> </w:t>
      </w:r>
      <w:r w:rsidR="00244C31">
        <w:rPr>
          <w:sz w:val="26"/>
          <w:szCs w:val="26"/>
        </w:rPr>
        <w:t>г.</w:t>
      </w:r>
    </w:p>
    <w:p w:rsidR="00244C31" w:rsidRPr="00F51779" w:rsidRDefault="00F51779" w:rsidP="00244C31">
      <w:pPr>
        <w:rPr>
          <w:sz w:val="2"/>
          <w:szCs w:val="2"/>
        </w:rPr>
      </w:pPr>
      <w:r>
        <w:rPr>
          <w:sz w:val="26"/>
          <w:szCs w:val="26"/>
        </w:rPr>
        <w:br w:type="page"/>
      </w:r>
    </w:p>
    <w:tbl>
      <w:tblPr>
        <w:tblW w:w="9288" w:type="dxa"/>
        <w:tblLook w:val="01E0" w:firstRow="1" w:lastRow="1" w:firstColumn="1" w:lastColumn="1" w:noHBand="0" w:noVBand="0"/>
      </w:tblPr>
      <w:tblGrid>
        <w:gridCol w:w="5352"/>
        <w:gridCol w:w="3936"/>
      </w:tblGrid>
      <w:tr w:rsidR="00F51779" w:rsidRPr="002353B2" w:rsidTr="002353B2">
        <w:tc>
          <w:tcPr>
            <w:tcW w:w="5352" w:type="dxa"/>
          </w:tcPr>
          <w:p w:rsidR="00F51779" w:rsidRPr="002353B2" w:rsidRDefault="00F51779" w:rsidP="00F51779">
            <w:pPr>
              <w:rPr>
                <w:sz w:val="26"/>
                <w:szCs w:val="26"/>
              </w:rPr>
            </w:pPr>
            <w:r>
              <w:lastRenderedPageBreak/>
              <w:br w:type="page"/>
            </w:r>
          </w:p>
        </w:tc>
        <w:tc>
          <w:tcPr>
            <w:tcW w:w="3936" w:type="dxa"/>
          </w:tcPr>
          <w:p w:rsidR="00F51779" w:rsidRPr="002353B2" w:rsidRDefault="00F51779" w:rsidP="00F51779">
            <w:pPr>
              <w:rPr>
                <w:sz w:val="26"/>
                <w:szCs w:val="26"/>
              </w:rPr>
            </w:pPr>
            <w:r w:rsidRPr="002353B2">
              <w:rPr>
                <w:sz w:val="26"/>
                <w:szCs w:val="26"/>
              </w:rPr>
              <w:t xml:space="preserve">Приложение </w:t>
            </w:r>
          </w:p>
          <w:p w:rsidR="00F51779" w:rsidRPr="002353B2" w:rsidRDefault="00F51779" w:rsidP="00F51779">
            <w:pPr>
              <w:rPr>
                <w:sz w:val="26"/>
                <w:szCs w:val="26"/>
              </w:rPr>
            </w:pPr>
            <w:r w:rsidRPr="002353B2">
              <w:rPr>
                <w:sz w:val="26"/>
                <w:szCs w:val="26"/>
              </w:rPr>
              <w:t>к приказу М</w:t>
            </w:r>
            <w:r w:rsidR="003854DA">
              <w:rPr>
                <w:sz w:val="26"/>
                <w:szCs w:val="26"/>
              </w:rPr>
              <w:t>А</w:t>
            </w:r>
            <w:r w:rsidRPr="002353B2">
              <w:rPr>
                <w:sz w:val="26"/>
                <w:szCs w:val="26"/>
              </w:rPr>
              <w:t xml:space="preserve">ОУ </w:t>
            </w:r>
            <w:proofErr w:type="spellStart"/>
            <w:r w:rsidRPr="002353B2">
              <w:rPr>
                <w:sz w:val="26"/>
                <w:szCs w:val="26"/>
              </w:rPr>
              <w:t>Сорокинской</w:t>
            </w:r>
            <w:proofErr w:type="spellEnd"/>
            <w:r w:rsidRPr="002353B2">
              <w:rPr>
                <w:sz w:val="26"/>
                <w:szCs w:val="26"/>
              </w:rPr>
              <w:t xml:space="preserve"> </w:t>
            </w:r>
            <w:r w:rsidR="003854DA">
              <w:rPr>
                <w:sz w:val="26"/>
                <w:szCs w:val="26"/>
              </w:rPr>
              <w:t>СОШ</w:t>
            </w:r>
            <w:r w:rsidRPr="002353B2">
              <w:rPr>
                <w:sz w:val="26"/>
                <w:szCs w:val="26"/>
              </w:rPr>
              <w:t xml:space="preserve"> №1</w:t>
            </w:r>
          </w:p>
          <w:p w:rsidR="00F51779" w:rsidRPr="002353B2" w:rsidRDefault="00F51779" w:rsidP="00B57FD4">
            <w:pPr>
              <w:rPr>
                <w:sz w:val="26"/>
                <w:szCs w:val="26"/>
              </w:rPr>
            </w:pPr>
            <w:r w:rsidRPr="002353B2">
              <w:rPr>
                <w:sz w:val="26"/>
                <w:szCs w:val="26"/>
              </w:rPr>
              <w:t xml:space="preserve">от </w:t>
            </w:r>
            <w:bookmarkStart w:id="2" w:name="ТекстовоеПоле11"/>
            <w:r w:rsidR="00DE2A56">
              <w:rPr>
                <w:sz w:val="26"/>
                <w:szCs w:val="26"/>
              </w:rPr>
              <w:t>13.10</w:t>
            </w:r>
            <w:r w:rsidR="00E83799" w:rsidRPr="00B57FD4">
              <w:rPr>
                <w:sz w:val="26"/>
                <w:szCs w:val="26"/>
              </w:rPr>
              <w:t>.20</w:t>
            </w:r>
            <w:bookmarkEnd w:id="2"/>
            <w:r w:rsidR="00573E99" w:rsidRPr="00B57FD4">
              <w:rPr>
                <w:sz w:val="26"/>
                <w:szCs w:val="26"/>
              </w:rPr>
              <w:t>1</w:t>
            </w:r>
            <w:r w:rsidR="00DE2A56">
              <w:rPr>
                <w:sz w:val="26"/>
                <w:szCs w:val="26"/>
              </w:rPr>
              <w:t>7</w:t>
            </w:r>
            <w:r w:rsidR="00573E99" w:rsidRPr="00B57FD4">
              <w:rPr>
                <w:sz w:val="26"/>
                <w:szCs w:val="26"/>
              </w:rPr>
              <w:t xml:space="preserve"> </w:t>
            </w:r>
            <w:r w:rsidRPr="00B57FD4">
              <w:rPr>
                <w:sz w:val="26"/>
                <w:szCs w:val="26"/>
              </w:rPr>
              <w:t xml:space="preserve">г.  №  </w:t>
            </w:r>
            <w:r w:rsidR="00DE2A56">
              <w:rPr>
                <w:sz w:val="26"/>
                <w:szCs w:val="26"/>
              </w:rPr>
              <w:t>155</w:t>
            </w:r>
            <w:r w:rsidR="00E83799" w:rsidRPr="00B57FD4">
              <w:rPr>
                <w:sz w:val="26"/>
                <w:szCs w:val="26"/>
              </w:rPr>
              <w:t>-П</w:t>
            </w:r>
          </w:p>
        </w:tc>
      </w:tr>
    </w:tbl>
    <w:p w:rsidR="00F51779" w:rsidRDefault="00F51779" w:rsidP="00F51779">
      <w:pPr>
        <w:shd w:val="clear" w:color="auto" w:fill="FFFFFF"/>
        <w:ind w:left="1356" w:hanging="1188"/>
        <w:jc w:val="center"/>
        <w:rPr>
          <w:b/>
          <w:color w:val="000000"/>
          <w:spacing w:val="-5"/>
          <w:sz w:val="26"/>
          <w:szCs w:val="26"/>
        </w:rPr>
      </w:pPr>
    </w:p>
    <w:p w:rsidR="00F51779" w:rsidRDefault="00F51779" w:rsidP="00F51779">
      <w:pPr>
        <w:shd w:val="clear" w:color="auto" w:fill="FFFFFF"/>
        <w:ind w:left="1356" w:hanging="1188"/>
        <w:jc w:val="center"/>
        <w:rPr>
          <w:b/>
          <w:color w:val="000000"/>
          <w:spacing w:val="-5"/>
          <w:sz w:val="26"/>
          <w:szCs w:val="26"/>
        </w:rPr>
      </w:pPr>
    </w:p>
    <w:p w:rsidR="002D19CC" w:rsidRDefault="002D19CC" w:rsidP="002D19CC">
      <w:pPr>
        <w:ind w:left="-1260" w:right="-365"/>
        <w:jc w:val="center"/>
        <w:rPr>
          <w:b/>
          <w:sz w:val="26"/>
          <w:szCs w:val="26"/>
        </w:rPr>
      </w:pPr>
      <w:r>
        <w:rPr>
          <w:b/>
          <w:sz w:val="26"/>
          <w:szCs w:val="26"/>
        </w:rPr>
        <w:t xml:space="preserve">               Положение </w:t>
      </w:r>
    </w:p>
    <w:p w:rsidR="002D19CC" w:rsidRDefault="00133C77" w:rsidP="003854DA">
      <w:pPr>
        <w:ind w:right="-365"/>
        <w:jc w:val="center"/>
        <w:rPr>
          <w:b/>
          <w:sz w:val="26"/>
          <w:szCs w:val="26"/>
        </w:rPr>
      </w:pPr>
      <w:r>
        <w:rPr>
          <w:b/>
          <w:sz w:val="26"/>
          <w:szCs w:val="26"/>
        </w:rPr>
        <w:t>О наблюдательном совете</w:t>
      </w:r>
      <w:r w:rsidR="002D19CC">
        <w:rPr>
          <w:b/>
          <w:i/>
          <w:sz w:val="26"/>
          <w:szCs w:val="26"/>
        </w:rPr>
        <w:t xml:space="preserve"> </w:t>
      </w:r>
      <w:r w:rsidR="002D19CC">
        <w:rPr>
          <w:b/>
          <w:sz w:val="26"/>
          <w:szCs w:val="26"/>
        </w:rPr>
        <w:t>М</w:t>
      </w:r>
      <w:r w:rsidR="003854DA">
        <w:rPr>
          <w:b/>
          <w:sz w:val="26"/>
          <w:szCs w:val="26"/>
        </w:rPr>
        <w:t>А</w:t>
      </w:r>
      <w:r w:rsidR="002D19CC">
        <w:rPr>
          <w:b/>
          <w:sz w:val="26"/>
          <w:szCs w:val="26"/>
        </w:rPr>
        <w:t xml:space="preserve">ОУ </w:t>
      </w:r>
      <w:proofErr w:type="spellStart"/>
      <w:r w:rsidR="002D19CC">
        <w:rPr>
          <w:b/>
          <w:sz w:val="26"/>
          <w:szCs w:val="26"/>
        </w:rPr>
        <w:t>Сорокинской</w:t>
      </w:r>
      <w:proofErr w:type="spellEnd"/>
      <w:r w:rsidR="002D19CC">
        <w:rPr>
          <w:b/>
          <w:sz w:val="26"/>
          <w:szCs w:val="26"/>
        </w:rPr>
        <w:t xml:space="preserve"> СОШ № 1</w:t>
      </w:r>
    </w:p>
    <w:p w:rsidR="002D19CC" w:rsidRDefault="002D19CC" w:rsidP="00133C77">
      <w:pPr>
        <w:jc w:val="both"/>
        <w:rPr>
          <w:sz w:val="26"/>
          <w:szCs w:val="26"/>
        </w:rPr>
      </w:pPr>
      <w:bookmarkStart w:id="3" w:name="sub_116"/>
    </w:p>
    <w:bookmarkEnd w:id="3"/>
    <w:p w:rsidR="00DE2A56" w:rsidRPr="00D7371F" w:rsidRDefault="00DE2A56" w:rsidP="00DE2A56">
      <w:pPr>
        <w:pStyle w:val="a9"/>
        <w:spacing w:before="0" w:beforeAutospacing="0" w:after="0" w:afterAutospacing="0"/>
        <w:ind w:firstLine="567"/>
        <w:jc w:val="both"/>
        <w:rPr>
          <w:b/>
          <w:sz w:val="26"/>
          <w:szCs w:val="26"/>
        </w:rPr>
      </w:pPr>
      <w:r>
        <w:rPr>
          <w:b/>
          <w:sz w:val="26"/>
          <w:szCs w:val="26"/>
        </w:rPr>
        <w:t>1</w:t>
      </w:r>
      <w:r w:rsidRPr="00D7371F">
        <w:rPr>
          <w:b/>
          <w:sz w:val="26"/>
          <w:szCs w:val="26"/>
        </w:rPr>
        <w:t>. Наблюдательный совет организации:</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1. </w:t>
      </w:r>
      <w:r>
        <w:rPr>
          <w:sz w:val="26"/>
          <w:szCs w:val="26"/>
        </w:rPr>
        <w:t>Д</w:t>
      </w:r>
      <w:r w:rsidRPr="009C6D75">
        <w:rPr>
          <w:sz w:val="26"/>
          <w:szCs w:val="26"/>
        </w:rPr>
        <w:t xml:space="preserve">еятельность Наблюдательного совета основывается на принципах безвозмездности участия в его работе, коллегиальности принятия решений, гласности. </w:t>
      </w:r>
      <w:r>
        <w:rPr>
          <w:sz w:val="26"/>
          <w:szCs w:val="26"/>
        </w:rPr>
        <w:t>Организация</w:t>
      </w:r>
      <w:r w:rsidRPr="009C6D75">
        <w:rPr>
          <w:sz w:val="26"/>
          <w:szCs w:val="26"/>
        </w:rPr>
        <w:t xml:space="preserve">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Члены Наблюдательного совета могут пользоваться услугами </w:t>
      </w:r>
      <w:r>
        <w:rPr>
          <w:sz w:val="26"/>
          <w:szCs w:val="26"/>
        </w:rPr>
        <w:t>организации</w:t>
      </w:r>
      <w:r w:rsidRPr="009C6D75">
        <w:rPr>
          <w:sz w:val="26"/>
          <w:szCs w:val="26"/>
        </w:rPr>
        <w:t xml:space="preserve"> только на равных условиях с другими гражданами.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2. Наблюдательный совет создается </w:t>
      </w:r>
      <w:r w:rsidRPr="006477FC">
        <w:rPr>
          <w:sz w:val="26"/>
        </w:rPr>
        <w:t>в составе не менее пяти и не более одиннадцати членов.</w:t>
      </w:r>
    </w:p>
    <w:p w:rsidR="00DE2A56" w:rsidRDefault="00DE2A56" w:rsidP="00DE2A56">
      <w:pPr>
        <w:pStyle w:val="a9"/>
        <w:spacing w:before="0" w:beforeAutospacing="0" w:after="0" w:afterAutospacing="0"/>
        <w:ind w:firstLine="567"/>
        <w:jc w:val="both"/>
        <w:rPr>
          <w:sz w:val="26"/>
          <w:szCs w:val="26"/>
        </w:rPr>
      </w:pPr>
      <w:r w:rsidRPr="009C6D75">
        <w:rPr>
          <w:sz w:val="26"/>
          <w:szCs w:val="26"/>
        </w:rPr>
        <w:t>В состав Наблюдательного совета входят:</w:t>
      </w:r>
    </w:p>
    <w:p w:rsidR="00DE2A56" w:rsidRPr="00BD709F" w:rsidRDefault="00DE2A56" w:rsidP="00DE2A56">
      <w:pPr>
        <w:autoSpaceDE w:val="0"/>
        <w:autoSpaceDN w:val="0"/>
        <w:adjustRightInd w:val="0"/>
        <w:ind w:firstLine="567"/>
        <w:jc w:val="both"/>
        <w:rPr>
          <w:sz w:val="26"/>
        </w:rPr>
      </w:pPr>
      <w:r w:rsidRPr="00BD709F">
        <w:rPr>
          <w:sz w:val="26"/>
        </w:rPr>
        <w:t xml:space="preserve">- представители Учредителя и органов местного самоуправления; </w:t>
      </w:r>
    </w:p>
    <w:p w:rsidR="00DE2A56" w:rsidRPr="00BD709F" w:rsidRDefault="00DE2A56" w:rsidP="00DE2A56">
      <w:pPr>
        <w:autoSpaceDE w:val="0"/>
        <w:autoSpaceDN w:val="0"/>
        <w:adjustRightInd w:val="0"/>
        <w:ind w:firstLine="567"/>
        <w:jc w:val="both"/>
        <w:rPr>
          <w:sz w:val="26"/>
        </w:rPr>
      </w:pPr>
      <w:r w:rsidRPr="00BD709F">
        <w:rPr>
          <w:sz w:val="26"/>
        </w:rPr>
        <w:t xml:space="preserve">- представители работников </w:t>
      </w:r>
      <w:r>
        <w:rPr>
          <w:sz w:val="26"/>
        </w:rPr>
        <w:t>образовательной организации</w:t>
      </w:r>
      <w:r w:rsidRPr="00BD709F">
        <w:rPr>
          <w:sz w:val="26"/>
        </w:rPr>
        <w:t>, избираемые общим собранием трудового коллектива;</w:t>
      </w:r>
    </w:p>
    <w:p w:rsidR="00DE2A56" w:rsidRPr="00BD709F" w:rsidRDefault="00DE2A56" w:rsidP="00DE2A56">
      <w:pPr>
        <w:autoSpaceDE w:val="0"/>
        <w:autoSpaceDN w:val="0"/>
        <w:adjustRightInd w:val="0"/>
        <w:ind w:firstLine="567"/>
        <w:jc w:val="both"/>
        <w:rPr>
          <w:sz w:val="26"/>
        </w:rPr>
      </w:pPr>
      <w:r w:rsidRPr="00BD709F">
        <w:rPr>
          <w:sz w:val="26"/>
        </w:rPr>
        <w:t xml:space="preserve">-представители общественности, в том числе имеющие заслуги и достижения в сфере деятельности </w:t>
      </w:r>
      <w:r>
        <w:rPr>
          <w:sz w:val="26"/>
        </w:rPr>
        <w:t>организации</w:t>
      </w:r>
      <w:r w:rsidRPr="00BD709F">
        <w:rPr>
          <w:sz w:val="26"/>
        </w:rPr>
        <w:t>;</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3. Одно и то же лицо может быть членом Наблюдательного совета неограниченное число раз.</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4. </w:t>
      </w:r>
      <w:r>
        <w:rPr>
          <w:sz w:val="26"/>
          <w:szCs w:val="26"/>
        </w:rPr>
        <w:t>Д</w:t>
      </w:r>
      <w:r w:rsidRPr="009C6D75">
        <w:rPr>
          <w:sz w:val="26"/>
          <w:szCs w:val="26"/>
        </w:rPr>
        <w:t xml:space="preserve">иректор </w:t>
      </w:r>
      <w:r>
        <w:rPr>
          <w:sz w:val="26"/>
          <w:szCs w:val="26"/>
        </w:rPr>
        <w:t>образовательной организации</w:t>
      </w:r>
      <w:r w:rsidRPr="009C6D75">
        <w:rPr>
          <w:sz w:val="26"/>
          <w:szCs w:val="26"/>
        </w:rPr>
        <w:t xml:space="preserve"> и его заместители не могут быть членами Наблюдательного совета. Директор </w:t>
      </w:r>
      <w:r>
        <w:rPr>
          <w:sz w:val="26"/>
          <w:szCs w:val="26"/>
        </w:rPr>
        <w:t>организации</w:t>
      </w:r>
      <w:r w:rsidRPr="009C6D75">
        <w:rPr>
          <w:sz w:val="26"/>
          <w:szCs w:val="26"/>
        </w:rPr>
        <w:t xml:space="preserve"> участвует в заседаниях Наблюдательного совета с правом совещательного голоса. </w:t>
      </w:r>
    </w:p>
    <w:p w:rsidR="00DE2A56" w:rsidRPr="009C6D75" w:rsidRDefault="00DE2A56" w:rsidP="00DE2A56">
      <w:pPr>
        <w:pStyle w:val="a9"/>
        <w:spacing w:before="0" w:beforeAutospacing="0" w:after="0" w:afterAutospacing="0"/>
        <w:ind w:firstLine="567"/>
        <w:jc w:val="both"/>
        <w:rPr>
          <w:sz w:val="26"/>
          <w:szCs w:val="26"/>
        </w:rPr>
      </w:pPr>
      <w:r w:rsidRPr="009C6D75">
        <w:rPr>
          <w:iCs/>
          <w:sz w:val="26"/>
          <w:szCs w:val="26"/>
        </w:rPr>
        <w:t xml:space="preserve">5. </w:t>
      </w:r>
      <w:r w:rsidRPr="009C6D75">
        <w:rPr>
          <w:sz w:val="26"/>
          <w:szCs w:val="26"/>
        </w:rPr>
        <w:t>Членами Наблюдательного совета не могут быть лица, имеющие неснятую или непогашенную судимость.</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6. Решение о назначении членов наблюдательного совета или досрочном прекращении их полномочий принимается Учредителем.</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Решение о назначении представителей работников </w:t>
      </w:r>
      <w:r>
        <w:rPr>
          <w:sz w:val="26"/>
          <w:szCs w:val="26"/>
        </w:rPr>
        <w:t>организации</w:t>
      </w:r>
      <w:r w:rsidRPr="009C6D75">
        <w:rPr>
          <w:sz w:val="26"/>
          <w:szCs w:val="26"/>
        </w:rPr>
        <w:t xml:space="preserve"> членом Наблюдательного совета или досрочном прекращении их полномочий принимается Учредителем на основании решения общего собрания работников </w:t>
      </w:r>
      <w:r>
        <w:rPr>
          <w:sz w:val="26"/>
          <w:szCs w:val="26"/>
        </w:rPr>
        <w:t>организации</w:t>
      </w:r>
      <w:r w:rsidRPr="009C6D75">
        <w:rPr>
          <w:sz w:val="26"/>
          <w:szCs w:val="26"/>
        </w:rPr>
        <w:t xml:space="preserve">. Решение общего собрания работников о назначении представителей работников </w:t>
      </w:r>
      <w:r>
        <w:rPr>
          <w:sz w:val="26"/>
          <w:szCs w:val="26"/>
        </w:rPr>
        <w:t>организации</w:t>
      </w:r>
      <w:r w:rsidRPr="009C6D75">
        <w:rPr>
          <w:sz w:val="26"/>
          <w:szCs w:val="26"/>
        </w:rPr>
        <w:t xml:space="preserve"> членом Наблюдательного совета или досрочном прекращении их полномочий направляется </w:t>
      </w:r>
      <w:r>
        <w:rPr>
          <w:sz w:val="26"/>
          <w:szCs w:val="26"/>
        </w:rPr>
        <w:t>организацией</w:t>
      </w:r>
      <w:r w:rsidRPr="009C6D75">
        <w:rPr>
          <w:sz w:val="26"/>
          <w:szCs w:val="26"/>
        </w:rPr>
        <w:t xml:space="preserve"> Учредителю в течение 10 рабочих дней со дня принятия такого решения. </w:t>
      </w:r>
      <w:r>
        <w:rPr>
          <w:sz w:val="26"/>
          <w:szCs w:val="26"/>
        </w:rPr>
        <w:t>Организация</w:t>
      </w:r>
      <w:r w:rsidRPr="009C6D75">
        <w:rPr>
          <w:sz w:val="26"/>
          <w:szCs w:val="26"/>
        </w:rPr>
        <w:t xml:space="preserve"> также направляет предложения Учредителю о кандидатах в Наблюдательный совет из числа представителей общественности.</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7. Полномочия члена Наблюдательного совета могут быть прекращены досрочно:</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а) по просьбе члена Наблюдательного совета;</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w:t>
      </w:r>
      <w:r>
        <w:rPr>
          <w:sz w:val="26"/>
          <w:szCs w:val="26"/>
        </w:rPr>
        <w:t>организации</w:t>
      </w:r>
      <w:r w:rsidRPr="009C6D75">
        <w:rPr>
          <w:sz w:val="26"/>
          <w:szCs w:val="26"/>
        </w:rPr>
        <w:t xml:space="preserve"> в течение четырех месяцев;</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lastRenderedPageBreak/>
        <w:t>в) в случае привлечения члена наблюдательного совета к уголовной ответственности.</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8. Полномочия члена Наблюдательного совета, являющегося представителем Учредителя либо Собственника могут быть также прекращены досрочно в случае прекращения трудовых отношений, а также по представлению Учредителя либо Собственника.</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4.10.10.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11. Представитель работников </w:t>
      </w:r>
      <w:r>
        <w:rPr>
          <w:sz w:val="26"/>
          <w:szCs w:val="26"/>
        </w:rPr>
        <w:t>организации</w:t>
      </w:r>
      <w:r w:rsidRPr="009C6D75">
        <w:rPr>
          <w:sz w:val="26"/>
          <w:szCs w:val="26"/>
        </w:rPr>
        <w:t xml:space="preserve"> не может быть избран председателем Наблюдательного совета.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12. Наблюдательный совет в любое время вправе переизбрать своего Председателя.</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13.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14.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Pr>
          <w:sz w:val="26"/>
          <w:szCs w:val="26"/>
        </w:rPr>
        <w:t>организации</w:t>
      </w:r>
      <w:r w:rsidRPr="009C6D75">
        <w:rPr>
          <w:sz w:val="26"/>
          <w:szCs w:val="26"/>
        </w:rPr>
        <w:t xml:space="preserve">.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15. К компетенции Наблюдательного совета </w:t>
      </w:r>
      <w:r>
        <w:rPr>
          <w:sz w:val="26"/>
          <w:szCs w:val="26"/>
        </w:rPr>
        <w:t xml:space="preserve">организации </w:t>
      </w:r>
      <w:r w:rsidRPr="009C6D75">
        <w:rPr>
          <w:sz w:val="26"/>
          <w:szCs w:val="26"/>
        </w:rPr>
        <w:t>относится рассмотрение:</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а) предложений Учредителя или директора </w:t>
      </w:r>
      <w:r>
        <w:rPr>
          <w:sz w:val="26"/>
          <w:szCs w:val="26"/>
        </w:rPr>
        <w:t>организации</w:t>
      </w:r>
      <w:r w:rsidRPr="009C6D75">
        <w:rPr>
          <w:sz w:val="26"/>
          <w:szCs w:val="26"/>
        </w:rPr>
        <w:t xml:space="preserve"> о внесении изменений в устав </w:t>
      </w:r>
      <w:r>
        <w:rPr>
          <w:sz w:val="26"/>
          <w:szCs w:val="26"/>
        </w:rPr>
        <w:t>организации</w:t>
      </w:r>
      <w:r w:rsidRPr="009C6D75">
        <w:rPr>
          <w:sz w:val="26"/>
          <w:szCs w:val="26"/>
        </w:rPr>
        <w:t xml:space="preserve">;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б) предложений Учредителя или директора </w:t>
      </w:r>
      <w:r>
        <w:rPr>
          <w:sz w:val="26"/>
          <w:szCs w:val="26"/>
        </w:rPr>
        <w:t>организации</w:t>
      </w:r>
      <w:r w:rsidRPr="009C6D75">
        <w:rPr>
          <w:sz w:val="26"/>
          <w:szCs w:val="26"/>
        </w:rPr>
        <w:t xml:space="preserve"> о создании и ликвидации филиалов </w:t>
      </w:r>
      <w:r>
        <w:rPr>
          <w:sz w:val="26"/>
          <w:szCs w:val="26"/>
        </w:rPr>
        <w:t>организации</w:t>
      </w:r>
      <w:r w:rsidRPr="009C6D75">
        <w:rPr>
          <w:sz w:val="26"/>
          <w:szCs w:val="26"/>
        </w:rPr>
        <w:t xml:space="preserve">, об открытии и о закрытии его представительств;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в) предложений Учредителя или директора </w:t>
      </w:r>
      <w:r>
        <w:rPr>
          <w:sz w:val="26"/>
          <w:szCs w:val="26"/>
        </w:rPr>
        <w:t>организации</w:t>
      </w:r>
      <w:r w:rsidRPr="009C6D75">
        <w:rPr>
          <w:sz w:val="26"/>
          <w:szCs w:val="26"/>
        </w:rPr>
        <w:t xml:space="preserve"> о реорганизации </w:t>
      </w:r>
      <w:r>
        <w:rPr>
          <w:sz w:val="26"/>
          <w:szCs w:val="26"/>
        </w:rPr>
        <w:t>организации</w:t>
      </w:r>
      <w:r w:rsidRPr="009C6D75">
        <w:rPr>
          <w:sz w:val="26"/>
          <w:szCs w:val="26"/>
        </w:rPr>
        <w:t xml:space="preserve"> или о его ликвидации;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г) предложений Учредителя или директора </w:t>
      </w:r>
      <w:r>
        <w:rPr>
          <w:sz w:val="26"/>
          <w:szCs w:val="26"/>
        </w:rPr>
        <w:t>организации</w:t>
      </w:r>
      <w:r w:rsidRPr="009C6D75">
        <w:rPr>
          <w:sz w:val="26"/>
          <w:szCs w:val="26"/>
        </w:rPr>
        <w:t xml:space="preserve"> об изъятии имущества, закрепленного за </w:t>
      </w:r>
      <w:r>
        <w:rPr>
          <w:sz w:val="26"/>
          <w:szCs w:val="26"/>
        </w:rPr>
        <w:t>организацией</w:t>
      </w:r>
      <w:r w:rsidRPr="009C6D75">
        <w:rPr>
          <w:sz w:val="26"/>
          <w:szCs w:val="26"/>
        </w:rPr>
        <w:t xml:space="preserve"> на праве оперативного управления;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д) предложений директора </w:t>
      </w:r>
      <w:r>
        <w:rPr>
          <w:sz w:val="26"/>
          <w:szCs w:val="26"/>
        </w:rPr>
        <w:t>организации</w:t>
      </w:r>
      <w:r w:rsidRPr="009C6D75">
        <w:rPr>
          <w:sz w:val="26"/>
          <w:szCs w:val="26"/>
        </w:rPr>
        <w:t xml:space="preserve"> об участии </w:t>
      </w:r>
      <w:r>
        <w:rPr>
          <w:sz w:val="26"/>
          <w:szCs w:val="26"/>
        </w:rPr>
        <w:t>организации</w:t>
      </w:r>
      <w:r w:rsidRPr="009C6D75">
        <w:rPr>
          <w:sz w:val="26"/>
          <w:szCs w:val="26"/>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е) проекта плана финансово-хозяйственной деятельности </w:t>
      </w:r>
      <w:r>
        <w:rPr>
          <w:sz w:val="26"/>
          <w:szCs w:val="26"/>
        </w:rPr>
        <w:t>организации</w:t>
      </w:r>
      <w:r w:rsidRPr="009C6D75">
        <w:rPr>
          <w:sz w:val="26"/>
          <w:szCs w:val="26"/>
        </w:rPr>
        <w:t>;</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ж) по представлению директора </w:t>
      </w:r>
      <w:r>
        <w:rPr>
          <w:sz w:val="26"/>
          <w:szCs w:val="26"/>
        </w:rPr>
        <w:t>организации</w:t>
      </w:r>
      <w:r w:rsidRPr="009C6D75">
        <w:rPr>
          <w:sz w:val="26"/>
          <w:szCs w:val="26"/>
        </w:rPr>
        <w:t xml:space="preserve"> проектов отчетов о деятельности </w:t>
      </w:r>
      <w:r>
        <w:rPr>
          <w:sz w:val="26"/>
          <w:szCs w:val="26"/>
        </w:rPr>
        <w:t>организации</w:t>
      </w:r>
      <w:r w:rsidRPr="009C6D75">
        <w:rPr>
          <w:sz w:val="26"/>
          <w:szCs w:val="26"/>
        </w:rPr>
        <w:t xml:space="preserve"> и об использовании ее имущества, об исполнении плана ее финансово- хозяйственной деятельности, годовой бухгалтерской отчетности </w:t>
      </w:r>
      <w:r>
        <w:rPr>
          <w:sz w:val="26"/>
          <w:szCs w:val="26"/>
        </w:rPr>
        <w:t>организации</w:t>
      </w:r>
      <w:r w:rsidRPr="009C6D75">
        <w:rPr>
          <w:sz w:val="26"/>
          <w:szCs w:val="26"/>
        </w:rPr>
        <w:t xml:space="preserve">;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з) предложений директора </w:t>
      </w:r>
      <w:r>
        <w:rPr>
          <w:sz w:val="26"/>
          <w:szCs w:val="26"/>
        </w:rPr>
        <w:t>организации</w:t>
      </w:r>
      <w:r w:rsidRPr="009C6D75">
        <w:rPr>
          <w:sz w:val="26"/>
          <w:szCs w:val="26"/>
        </w:rPr>
        <w:t xml:space="preserve"> о совершении сделок по распоряжению имуществом, которым </w:t>
      </w:r>
      <w:r>
        <w:rPr>
          <w:sz w:val="26"/>
          <w:szCs w:val="26"/>
        </w:rPr>
        <w:t>организация</w:t>
      </w:r>
      <w:r w:rsidRPr="009C6D75">
        <w:rPr>
          <w:sz w:val="26"/>
          <w:szCs w:val="26"/>
        </w:rPr>
        <w:t xml:space="preserve"> не вправе распоряжаться самостоятельно;</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и) предложений директора </w:t>
      </w:r>
      <w:r>
        <w:rPr>
          <w:sz w:val="26"/>
          <w:szCs w:val="26"/>
        </w:rPr>
        <w:t>организации</w:t>
      </w:r>
      <w:r w:rsidRPr="009C6D75">
        <w:rPr>
          <w:sz w:val="26"/>
          <w:szCs w:val="26"/>
        </w:rPr>
        <w:t xml:space="preserve"> о совершении крупных сделок;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к) предложений директора </w:t>
      </w:r>
      <w:r>
        <w:rPr>
          <w:sz w:val="26"/>
          <w:szCs w:val="26"/>
        </w:rPr>
        <w:t>организации</w:t>
      </w:r>
      <w:r w:rsidRPr="009C6D75">
        <w:rPr>
          <w:sz w:val="26"/>
          <w:szCs w:val="26"/>
        </w:rPr>
        <w:t xml:space="preserve"> о совершении сделок, в совершении которых имеется заинтересованность;</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л) предложений директора </w:t>
      </w:r>
      <w:r>
        <w:rPr>
          <w:sz w:val="26"/>
          <w:szCs w:val="26"/>
        </w:rPr>
        <w:t>организации</w:t>
      </w:r>
      <w:r w:rsidRPr="009C6D75">
        <w:rPr>
          <w:sz w:val="26"/>
          <w:szCs w:val="26"/>
        </w:rPr>
        <w:t xml:space="preserve"> о выборе кредитных организаций, в которых </w:t>
      </w:r>
      <w:r>
        <w:rPr>
          <w:sz w:val="26"/>
          <w:szCs w:val="26"/>
        </w:rPr>
        <w:t>организация</w:t>
      </w:r>
      <w:r w:rsidRPr="009C6D75">
        <w:rPr>
          <w:sz w:val="26"/>
          <w:szCs w:val="26"/>
        </w:rPr>
        <w:t xml:space="preserve"> может открыть банковские счета;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м) вопросов проведения аудита годовой бухгалтерской отчетности </w:t>
      </w:r>
      <w:r>
        <w:rPr>
          <w:sz w:val="26"/>
          <w:szCs w:val="26"/>
        </w:rPr>
        <w:t>организации</w:t>
      </w:r>
      <w:r w:rsidRPr="009C6D75">
        <w:rPr>
          <w:sz w:val="26"/>
          <w:szCs w:val="26"/>
        </w:rPr>
        <w:t xml:space="preserve"> и утверждение аудиторской организации.</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lastRenderedPageBreak/>
        <w:t>16. По вопросам, указанным в подпунктах «а»-«г» и «з» пункта 4</w:t>
      </w:r>
      <w:r w:rsidRPr="009C6D75">
        <w:rPr>
          <w:iCs/>
          <w:sz w:val="26"/>
          <w:szCs w:val="26"/>
        </w:rPr>
        <w:t>.10.</w:t>
      </w:r>
      <w:proofErr w:type="gramStart"/>
      <w:r w:rsidRPr="009C6D75">
        <w:rPr>
          <w:iCs/>
          <w:sz w:val="26"/>
          <w:szCs w:val="26"/>
        </w:rPr>
        <w:t>15.</w:t>
      </w:r>
      <w:r w:rsidRPr="009C6D75">
        <w:rPr>
          <w:sz w:val="26"/>
          <w:szCs w:val="26"/>
        </w:rPr>
        <w:t>настоящего</w:t>
      </w:r>
      <w:proofErr w:type="gramEnd"/>
      <w:r w:rsidRPr="009C6D75">
        <w:rPr>
          <w:sz w:val="26"/>
          <w:szCs w:val="26"/>
        </w:rPr>
        <w:t xml:space="preserve">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17. По вопросу, указанному в подпункте «е» пункта 4.10.15. настоящего Устава, Наблюдательный совет дает заключение, копия которого направляется Учредителю.</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18. По вопросам, указанным в подпунктах «д» и «л» пункта 4.10.15. настоящего Устава, Наблюдательный совет дает заключение. Директор </w:t>
      </w:r>
      <w:r>
        <w:rPr>
          <w:sz w:val="26"/>
          <w:szCs w:val="26"/>
        </w:rPr>
        <w:t>организации</w:t>
      </w:r>
      <w:r w:rsidRPr="009C6D75">
        <w:rPr>
          <w:sz w:val="26"/>
          <w:szCs w:val="26"/>
        </w:rPr>
        <w:t xml:space="preserve"> принимает по этим вопросам решения после рассмотрения заключений Наблюдательного совета.</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19. Документы, представляемые в соответствии с подпунктом «ж» пункта 5.10.15. настоящего Устава утверждаются Наблюдательным советом. Копии указанных документов направляются Учредителю.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20. По вопросам, указанным в подпунктах «и», «к» и «м» пункта 4.10.15. настоящего Устава, Наблюдательный совет принимает решения, обязательные для директора </w:t>
      </w:r>
      <w:r>
        <w:rPr>
          <w:sz w:val="26"/>
          <w:szCs w:val="26"/>
        </w:rPr>
        <w:t>организации</w:t>
      </w:r>
      <w:r w:rsidRPr="009C6D75">
        <w:rPr>
          <w:sz w:val="26"/>
          <w:szCs w:val="26"/>
        </w:rPr>
        <w:t>.</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21. Рекомендации и заключения по вопросам, указанным в подпунктах «а»-«ж» и «л» пункта 4.10.15. настоящего Устава, даются большинством голосов от общего числа голосов членов Наблюдательного совета.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22. Решения по вопросам, указанным в подпунктах «и» и «м» пункта 4.10.15. настоящего Устава, принимаются Наблюдательным советом большинством в две трети голосов от общего числа голосов членов Наблюдательного совета.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23. Решение по вопросу, указанному в подпункте «к» пункта 4.10.15. настоящего Устава, принимается Наблюдательным советом в порядке, установленном Федеральным законом «Об автономных учреждениях».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24. Вопросы, относящиеся к ком</w:t>
      </w:r>
      <w:r>
        <w:rPr>
          <w:sz w:val="26"/>
          <w:szCs w:val="26"/>
        </w:rPr>
        <w:t>петенции Наблюдательного совета</w:t>
      </w:r>
      <w:r w:rsidRPr="009C6D75">
        <w:rPr>
          <w:sz w:val="26"/>
          <w:szCs w:val="26"/>
        </w:rPr>
        <w:t xml:space="preserve">, не могут быть переданы на рассмотрение других органов </w:t>
      </w:r>
      <w:r>
        <w:rPr>
          <w:sz w:val="26"/>
          <w:szCs w:val="26"/>
        </w:rPr>
        <w:t>организации</w:t>
      </w:r>
      <w:r w:rsidRPr="009C6D75">
        <w:rPr>
          <w:sz w:val="26"/>
          <w:szCs w:val="26"/>
        </w:rPr>
        <w:t xml:space="preserve">.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25. По требованию Наблюдательного совета или любого из его членов другие органы </w:t>
      </w:r>
      <w:r>
        <w:rPr>
          <w:sz w:val="26"/>
          <w:szCs w:val="26"/>
        </w:rPr>
        <w:t>организации</w:t>
      </w:r>
      <w:r w:rsidRPr="009C6D75">
        <w:rPr>
          <w:sz w:val="26"/>
          <w:szCs w:val="26"/>
        </w:rPr>
        <w:t xml:space="preserve"> обязаны предоставить информацию по вопросам, относящимся к компетенции Наблюдательного совета.</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26. Заседания Наблюдательного совета проводятся по мере необходимости, но не реже одного раза в квартал.</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27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w:t>
      </w:r>
      <w:r>
        <w:rPr>
          <w:sz w:val="26"/>
          <w:szCs w:val="26"/>
        </w:rPr>
        <w:t>организации</w:t>
      </w:r>
      <w:r w:rsidRPr="009C6D75">
        <w:rPr>
          <w:sz w:val="26"/>
          <w:szCs w:val="26"/>
        </w:rPr>
        <w:t>.</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28. Лицо, созывающее заседание Наблюдательного совета, обязано не позднее, чем за 10 дней до его проведения в письменном виде уведомить об этом каждого члена Наблюдательного совета.</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29. В уведомлении должны быть указаны: дата, время и место проведения заседания Наблюдательного совета, форма проведения Наблюдательного совета (заседание или заочное голосование), а также предлагаемая повестка заседания.</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30.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5 дней до его проведения.</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lastRenderedPageBreak/>
        <w:t>31.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32.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3 дня до его проведения уведомить всех участников Наблюдательного совета о внесенных в повестку заседания изменениях.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33. Лицо, созывающее заседание Наблюдательного совета, обязано направить членам Наблюдательного совета информацию и материалы, касающиеся вопросов в повестке заседания, вместе с уведомлением о проведении Наблюдательного совета, а в случае изменения повестки заседания соответствующие информация и материалы направляются вместе с уведомлением о таком изменении.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34. Решения Наблюдательного совета принимаются путем открытого голосования.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35.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Указанный порядок не может применяться при принятии решений по вопросам, предусмотренным подпунктами «и» и «к» пункта 4.10.15. настоящего Устава.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36. В заседании Наблюдательного совета участвует директор </w:t>
      </w:r>
      <w:r>
        <w:rPr>
          <w:sz w:val="26"/>
          <w:szCs w:val="26"/>
        </w:rPr>
        <w:t>организации</w:t>
      </w:r>
      <w:r w:rsidRPr="009C6D75">
        <w:rPr>
          <w:sz w:val="26"/>
          <w:szCs w:val="26"/>
        </w:rPr>
        <w:t xml:space="preserve">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37.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38.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DE2A56" w:rsidRPr="009C6D75" w:rsidRDefault="00DE2A56" w:rsidP="00DE2A56">
      <w:pPr>
        <w:pStyle w:val="a9"/>
        <w:spacing w:before="0" w:beforeAutospacing="0" w:after="0" w:afterAutospacing="0"/>
        <w:ind w:firstLine="567"/>
        <w:jc w:val="both"/>
        <w:rPr>
          <w:sz w:val="26"/>
          <w:szCs w:val="26"/>
        </w:rPr>
      </w:pPr>
      <w:r w:rsidRPr="009C6D75">
        <w:rPr>
          <w:sz w:val="26"/>
          <w:szCs w:val="26"/>
        </w:rPr>
        <w:t xml:space="preserve">39.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w:t>
      </w:r>
      <w:r>
        <w:rPr>
          <w:sz w:val="26"/>
          <w:szCs w:val="26"/>
        </w:rPr>
        <w:t>организации</w:t>
      </w:r>
      <w:r w:rsidRPr="009C6D75">
        <w:rPr>
          <w:sz w:val="26"/>
          <w:szCs w:val="26"/>
        </w:rPr>
        <w:t xml:space="preserve">. </w:t>
      </w:r>
    </w:p>
    <w:p w:rsidR="00DE2A56" w:rsidRDefault="00DE2A56" w:rsidP="00DE2A56"/>
    <w:p w:rsidR="00B57FD4" w:rsidRPr="00B57FD4" w:rsidRDefault="00B57FD4" w:rsidP="00B57FD4">
      <w:pPr>
        <w:autoSpaceDE w:val="0"/>
        <w:autoSpaceDN w:val="0"/>
        <w:adjustRightInd w:val="0"/>
        <w:ind w:firstLine="708"/>
        <w:jc w:val="both"/>
        <w:outlineLvl w:val="1"/>
        <w:rPr>
          <w:snapToGrid w:val="0"/>
          <w:sz w:val="26"/>
          <w:szCs w:val="26"/>
        </w:rPr>
      </w:pPr>
    </w:p>
    <w:sectPr w:rsidR="00B57FD4" w:rsidRPr="00B57FD4" w:rsidSect="00244C31">
      <w:pgSz w:w="11906" w:h="16838"/>
      <w:pgMar w:top="89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15A4"/>
    <w:multiLevelType w:val="hybridMultilevel"/>
    <w:tmpl w:val="F84AD2E4"/>
    <w:lvl w:ilvl="0" w:tplc="336618A6">
      <w:start w:val="1"/>
      <w:numFmt w:val="decimal"/>
      <w:lvlText w:val="%1."/>
      <w:lvlJc w:val="left"/>
      <w:pPr>
        <w:tabs>
          <w:tab w:val="num" w:pos="720"/>
        </w:tabs>
        <w:ind w:left="720" w:hanging="360"/>
      </w:pPr>
    </w:lvl>
    <w:lvl w:ilvl="1" w:tplc="1BF02776">
      <w:numFmt w:val="none"/>
      <w:lvlText w:val=""/>
      <w:lvlJc w:val="left"/>
      <w:pPr>
        <w:tabs>
          <w:tab w:val="num" w:pos="360"/>
        </w:tabs>
      </w:pPr>
    </w:lvl>
    <w:lvl w:ilvl="2" w:tplc="6570E6A4">
      <w:numFmt w:val="none"/>
      <w:lvlText w:val=""/>
      <w:lvlJc w:val="left"/>
      <w:pPr>
        <w:tabs>
          <w:tab w:val="num" w:pos="360"/>
        </w:tabs>
      </w:pPr>
    </w:lvl>
    <w:lvl w:ilvl="3" w:tplc="A3A218EA">
      <w:numFmt w:val="none"/>
      <w:lvlText w:val=""/>
      <w:lvlJc w:val="left"/>
      <w:pPr>
        <w:tabs>
          <w:tab w:val="num" w:pos="360"/>
        </w:tabs>
      </w:pPr>
    </w:lvl>
    <w:lvl w:ilvl="4" w:tplc="492CAC04">
      <w:numFmt w:val="none"/>
      <w:lvlText w:val=""/>
      <w:lvlJc w:val="left"/>
      <w:pPr>
        <w:tabs>
          <w:tab w:val="num" w:pos="360"/>
        </w:tabs>
      </w:pPr>
    </w:lvl>
    <w:lvl w:ilvl="5" w:tplc="9C3C1CC0">
      <w:numFmt w:val="none"/>
      <w:lvlText w:val=""/>
      <w:lvlJc w:val="left"/>
      <w:pPr>
        <w:tabs>
          <w:tab w:val="num" w:pos="360"/>
        </w:tabs>
      </w:pPr>
    </w:lvl>
    <w:lvl w:ilvl="6" w:tplc="4F62CE18">
      <w:numFmt w:val="none"/>
      <w:lvlText w:val=""/>
      <w:lvlJc w:val="left"/>
      <w:pPr>
        <w:tabs>
          <w:tab w:val="num" w:pos="360"/>
        </w:tabs>
      </w:pPr>
    </w:lvl>
    <w:lvl w:ilvl="7" w:tplc="04C0966C">
      <w:numFmt w:val="none"/>
      <w:lvlText w:val=""/>
      <w:lvlJc w:val="left"/>
      <w:pPr>
        <w:tabs>
          <w:tab w:val="num" w:pos="360"/>
        </w:tabs>
      </w:pPr>
    </w:lvl>
    <w:lvl w:ilvl="8" w:tplc="4CB67860">
      <w:numFmt w:val="none"/>
      <w:lvlText w:val=""/>
      <w:lvlJc w:val="left"/>
      <w:pPr>
        <w:tabs>
          <w:tab w:val="num" w:pos="360"/>
        </w:tabs>
      </w:pPr>
    </w:lvl>
  </w:abstractNum>
  <w:abstractNum w:abstractNumId="1" w15:restartNumberingAfterBreak="0">
    <w:nsid w:val="1AA6111A"/>
    <w:multiLevelType w:val="multilevel"/>
    <w:tmpl w:val="9E604CC0"/>
    <w:lvl w:ilvl="0">
      <w:start w:val="4"/>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27E12771"/>
    <w:multiLevelType w:val="hybridMultilevel"/>
    <w:tmpl w:val="6D2EFF54"/>
    <w:lvl w:ilvl="0" w:tplc="6478B2FE">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E52919"/>
    <w:multiLevelType w:val="hybridMultilevel"/>
    <w:tmpl w:val="8C40DA00"/>
    <w:lvl w:ilvl="0" w:tplc="D87E1144">
      <w:start w:val="1"/>
      <w:numFmt w:val="decimal"/>
      <w:lvlText w:val="%1."/>
      <w:lvlJc w:val="left"/>
      <w:pPr>
        <w:tabs>
          <w:tab w:val="num" w:pos="-900"/>
        </w:tabs>
        <w:ind w:left="-900" w:hanging="360"/>
      </w:pPr>
    </w:lvl>
    <w:lvl w:ilvl="1" w:tplc="E31C23E8">
      <w:numFmt w:val="none"/>
      <w:lvlText w:val=""/>
      <w:lvlJc w:val="left"/>
      <w:pPr>
        <w:tabs>
          <w:tab w:val="num" w:pos="360"/>
        </w:tabs>
      </w:pPr>
    </w:lvl>
    <w:lvl w:ilvl="2" w:tplc="FD5C418C">
      <w:numFmt w:val="none"/>
      <w:lvlText w:val=""/>
      <w:lvlJc w:val="left"/>
      <w:pPr>
        <w:tabs>
          <w:tab w:val="num" w:pos="360"/>
        </w:tabs>
      </w:pPr>
    </w:lvl>
    <w:lvl w:ilvl="3" w:tplc="E56A95E0">
      <w:numFmt w:val="none"/>
      <w:lvlText w:val=""/>
      <w:lvlJc w:val="left"/>
      <w:pPr>
        <w:tabs>
          <w:tab w:val="num" w:pos="360"/>
        </w:tabs>
      </w:pPr>
    </w:lvl>
    <w:lvl w:ilvl="4" w:tplc="32100C3E">
      <w:numFmt w:val="none"/>
      <w:lvlText w:val=""/>
      <w:lvlJc w:val="left"/>
      <w:pPr>
        <w:tabs>
          <w:tab w:val="num" w:pos="360"/>
        </w:tabs>
      </w:pPr>
    </w:lvl>
    <w:lvl w:ilvl="5" w:tplc="2034B89A">
      <w:numFmt w:val="none"/>
      <w:lvlText w:val=""/>
      <w:lvlJc w:val="left"/>
      <w:pPr>
        <w:tabs>
          <w:tab w:val="num" w:pos="360"/>
        </w:tabs>
      </w:pPr>
    </w:lvl>
    <w:lvl w:ilvl="6" w:tplc="6CA0D3F6">
      <w:numFmt w:val="none"/>
      <w:lvlText w:val=""/>
      <w:lvlJc w:val="left"/>
      <w:pPr>
        <w:tabs>
          <w:tab w:val="num" w:pos="360"/>
        </w:tabs>
      </w:pPr>
    </w:lvl>
    <w:lvl w:ilvl="7" w:tplc="28047E80">
      <w:numFmt w:val="none"/>
      <w:lvlText w:val=""/>
      <w:lvlJc w:val="left"/>
      <w:pPr>
        <w:tabs>
          <w:tab w:val="num" w:pos="360"/>
        </w:tabs>
      </w:pPr>
    </w:lvl>
    <w:lvl w:ilvl="8" w:tplc="7D7C5D52">
      <w:numFmt w:val="none"/>
      <w:lvlText w:val=""/>
      <w:lvlJc w:val="left"/>
      <w:pPr>
        <w:tabs>
          <w:tab w:val="num" w:pos="360"/>
        </w:tabs>
      </w:pPr>
    </w:lvl>
  </w:abstractNum>
  <w:abstractNum w:abstractNumId="4" w15:restartNumberingAfterBreak="0">
    <w:nsid w:val="30AC695A"/>
    <w:multiLevelType w:val="hybridMultilevel"/>
    <w:tmpl w:val="622CCEF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3C92F88"/>
    <w:multiLevelType w:val="multilevel"/>
    <w:tmpl w:val="B6B26FFA"/>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132D74"/>
    <w:multiLevelType w:val="multilevel"/>
    <w:tmpl w:val="B6B26FFA"/>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C42CFD"/>
    <w:multiLevelType w:val="hybridMultilevel"/>
    <w:tmpl w:val="8D7EC332"/>
    <w:lvl w:ilvl="0" w:tplc="98EE696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1E928D1"/>
    <w:multiLevelType w:val="multilevel"/>
    <w:tmpl w:val="B6B26FF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4C30BF8"/>
    <w:multiLevelType w:val="multilevel"/>
    <w:tmpl w:val="B6B26FF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61A6810"/>
    <w:multiLevelType w:val="multilevel"/>
    <w:tmpl w:val="090C59AE"/>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66686D88"/>
    <w:multiLevelType w:val="hybridMultilevel"/>
    <w:tmpl w:val="7718661E"/>
    <w:lvl w:ilvl="0" w:tplc="FC8C45DE">
      <w:start w:val="1"/>
      <w:numFmt w:val="decimal"/>
      <w:lvlText w:val="%1."/>
      <w:lvlJc w:val="left"/>
      <w:pPr>
        <w:tabs>
          <w:tab w:val="num" w:pos="425"/>
        </w:tabs>
        <w:ind w:left="0" w:firstLine="709"/>
      </w:pPr>
      <w:rPr>
        <w:rFonts w:hint="default"/>
      </w:rPr>
    </w:lvl>
    <w:lvl w:ilvl="1" w:tplc="A6B85388">
      <w:numFmt w:val="none"/>
      <w:lvlText w:val=""/>
      <w:lvlJc w:val="left"/>
      <w:pPr>
        <w:tabs>
          <w:tab w:val="num" w:pos="360"/>
        </w:tabs>
      </w:pPr>
    </w:lvl>
    <w:lvl w:ilvl="2" w:tplc="13FAA4E8">
      <w:numFmt w:val="none"/>
      <w:lvlText w:val=""/>
      <w:lvlJc w:val="left"/>
      <w:pPr>
        <w:tabs>
          <w:tab w:val="num" w:pos="360"/>
        </w:tabs>
      </w:pPr>
    </w:lvl>
    <w:lvl w:ilvl="3" w:tplc="0882E06A">
      <w:numFmt w:val="none"/>
      <w:lvlText w:val=""/>
      <w:lvlJc w:val="left"/>
      <w:pPr>
        <w:tabs>
          <w:tab w:val="num" w:pos="360"/>
        </w:tabs>
      </w:pPr>
    </w:lvl>
    <w:lvl w:ilvl="4" w:tplc="FF3A1A40">
      <w:numFmt w:val="none"/>
      <w:lvlText w:val=""/>
      <w:lvlJc w:val="left"/>
      <w:pPr>
        <w:tabs>
          <w:tab w:val="num" w:pos="360"/>
        </w:tabs>
      </w:pPr>
    </w:lvl>
    <w:lvl w:ilvl="5" w:tplc="8BD020E8">
      <w:numFmt w:val="none"/>
      <w:lvlText w:val=""/>
      <w:lvlJc w:val="left"/>
      <w:pPr>
        <w:tabs>
          <w:tab w:val="num" w:pos="360"/>
        </w:tabs>
      </w:pPr>
    </w:lvl>
    <w:lvl w:ilvl="6" w:tplc="EEE0C202">
      <w:numFmt w:val="none"/>
      <w:lvlText w:val=""/>
      <w:lvlJc w:val="left"/>
      <w:pPr>
        <w:tabs>
          <w:tab w:val="num" w:pos="360"/>
        </w:tabs>
      </w:pPr>
    </w:lvl>
    <w:lvl w:ilvl="7" w:tplc="48F08E30">
      <w:numFmt w:val="none"/>
      <w:lvlText w:val=""/>
      <w:lvlJc w:val="left"/>
      <w:pPr>
        <w:tabs>
          <w:tab w:val="num" w:pos="360"/>
        </w:tabs>
      </w:pPr>
    </w:lvl>
    <w:lvl w:ilvl="8" w:tplc="588ED6D6">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6"/>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67"/>
    <w:rsid w:val="000625A1"/>
    <w:rsid w:val="000B2392"/>
    <w:rsid w:val="0011076A"/>
    <w:rsid w:val="0012176A"/>
    <w:rsid w:val="001339AF"/>
    <w:rsid w:val="00133C77"/>
    <w:rsid w:val="00137134"/>
    <w:rsid w:val="001377DD"/>
    <w:rsid w:val="00144BE6"/>
    <w:rsid w:val="001B799C"/>
    <w:rsid w:val="002353B2"/>
    <w:rsid w:val="002369F8"/>
    <w:rsid w:val="00244C31"/>
    <w:rsid w:val="00267872"/>
    <w:rsid w:val="00287151"/>
    <w:rsid w:val="00291DD4"/>
    <w:rsid w:val="002C172D"/>
    <w:rsid w:val="002D19CC"/>
    <w:rsid w:val="00310DE4"/>
    <w:rsid w:val="0032661F"/>
    <w:rsid w:val="00347ABA"/>
    <w:rsid w:val="003854DA"/>
    <w:rsid w:val="0039158E"/>
    <w:rsid w:val="003C47A5"/>
    <w:rsid w:val="003C74EE"/>
    <w:rsid w:val="00423DC7"/>
    <w:rsid w:val="004E5043"/>
    <w:rsid w:val="00571C32"/>
    <w:rsid w:val="00573E99"/>
    <w:rsid w:val="005D1267"/>
    <w:rsid w:val="00600D93"/>
    <w:rsid w:val="00686CF0"/>
    <w:rsid w:val="006A334B"/>
    <w:rsid w:val="006B5100"/>
    <w:rsid w:val="007123EB"/>
    <w:rsid w:val="00714BCB"/>
    <w:rsid w:val="00715897"/>
    <w:rsid w:val="00735877"/>
    <w:rsid w:val="007D21EA"/>
    <w:rsid w:val="007E543B"/>
    <w:rsid w:val="0086555C"/>
    <w:rsid w:val="00880FD6"/>
    <w:rsid w:val="008D1818"/>
    <w:rsid w:val="008D71C1"/>
    <w:rsid w:val="00941E8D"/>
    <w:rsid w:val="00976896"/>
    <w:rsid w:val="009828D1"/>
    <w:rsid w:val="009E5818"/>
    <w:rsid w:val="009F4C5D"/>
    <w:rsid w:val="00A10D10"/>
    <w:rsid w:val="00A11A5E"/>
    <w:rsid w:val="00A26241"/>
    <w:rsid w:val="00A42FEB"/>
    <w:rsid w:val="00A90D1C"/>
    <w:rsid w:val="00AB49A4"/>
    <w:rsid w:val="00AD39F7"/>
    <w:rsid w:val="00B333E7"/>
    <w:rsid w:val="00B44771"/>
    <w:rsid w:val="00B57FD4"/>
    <w:rsid w:val="00B85C74"/>
    <w:rsid w:val="00BD4F51"/>
    <w:rsid w:val="00BF52CB"/>
    <w:rsid w:val="00C1536E"/>
    <w:rsid w:val="00C260DF"/>
    <w:rsid w:val="00C70A37"/>
    <w:rsid w:val="00D02F5F"/>
    <w:rsid w:val="00D770D3"/>
    <w:rsid w:val="00D91F08"/>
    <w:rsid w:val="00DD5ACD"/>
    <w:rsid w:val="00DE2A56"/>
    <w:rsid w:val="00DE6406"/>
    <w:rsid w:val="00E065B6"/>
    <w:rsid w:val="00E238FB"/>
    <w:rsid w:val="00E43516"/>
    <w:rsid w:val="00E6339D"/>
    <w:rsid w:val="00E6678A"/>
    <w:rsid w:val="00E76EEF"/>
    <w:rsid w:val="00E83799"/>
    <w:rsid w:val="00E94449"/>
    <w:rsid w:val="00ED07FE"/>
    <w:rsid w:val="00ED0D00"/>
    <w:rsid w:val="00ED1C38"/>
    <w:rsid w:val="00F3349D"/>
    <w:rsid w:val="00F51779"/>
    <w:rsid w:val="00F64FB8"/>
    <w:rsid w:val="00F72C5A"/>
    <w:rsid w:val="00F7441C"/>
    <w:rsid w:val="00F96203"/>
    <w:rsid w:val="00FA1A89"/>
    <w:rsid w:val="00FD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E87306-325E-494A-8286-7CDDC661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C1"/>
  </w:style>
  <w:style w:type="paragraph" w:styleId="1">
    <w:name w:val="heading 1"/>
    <w:basedOn w:val="a"/>
    <w:next w:val="a"/>
    <w:qFormat/>
    <w:rsid w:val="00FD0AC1"/>
    <w:pPr>
      <w:keepNext/>
      <w:jc w:val="center"/>
      <w:outlineLvl w:val="0"/>
    </w:pPr>
    <w:rPr>
      <w:b/>
      <w:sz w:val="26"/>
    </w:rPr>
  </w:style>
  <w:style w:type="paragraph" w:styleId="2">
    <w:name w:val="heading 2"/>
    <w:basedOn w:val="a"/>
    <w:next w:val="a"/>
    <w:qFormat/>
    <w:rsid w:val="00FD0AC1"/>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D0AC1"/>
    <w:pPr>
      <w:ind w:firstLine="720"/>
      <w:jc w:val="both"/>
    </w:pPr>
    <w:rPr>
      <w:sz w:val="26"/>
    </w:rPr>
  </w:style>
  <w:style w:type="paragraph" w:styleId="a4">
    <w:name w:val="Body Text"/>
    <w:basedOn w:val="a"/>
    <w:rsid w:val="00FD0AC1"/>
    <w:pPr>
      <w:spacing w:after="120"/>
    </w:pPr>
  </w:style>
  <w:style w:type="paragraph" w:customStyle="1" w:styleId="ConsNormal">
    <w:name w:val="ConsNormal"/>
    <w:rsid w:val="00FD0AC1"/>
    <w:pPr>
      <w:widowControl w:val="0"/>
      <w:autoSpaceDE w:val="0"/>
      <w:autoSpaceDN w:val="0"/>
      <w:adjustRightInd w:val="0"/>
      <w:ind w:right="19772" w:firstLine="720"/>
    </w:pPr>
    <w:rPr>
      <w:rFonts w:ascii="Arial" w:hAnsi="Arial" w:cs="Arial"/>
    </w:rPr>
  </w:style>
  <w:style w:type="paragraph" w:customStyle="1" w:styleId="ConsNonformat">
    <w:name w:val="ConsNonformat"/>
    <w:rsid w:val="00FD0AC1"/>
    <w:pPr>
      <w:widowControl w:val="0"/>
      <w:autoSpaceDE w:val="0"/>
      <w:autoSpaceDN w:val="0"/>
      <w:adjustRightInd w:val="0"/>
      <w:ind w:right="19772"/>
    </w:pPr>
    <w:rPr>
      <w:rFonts w:ascii="Courier New" w:hAnsi="Courier New" w:cs="Courier New"/>
    </w:rPr>
  </w:style>
  <w:style w:type="table" w:styleId="a5">
    <w:name w:val="Table Grid"/>
    <w:basedOn w:val="a1"/>
    <w:rsid w:val="00ED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44C31"/>
    <w:rPr>
      <w:rFonts w:ascii="Tahoma" w:hAnsi="Tahoma" w:cs="Tahoma"/>
      <w:sz w:val="16"/>
      <w:szCs w:val="16"/>
    </w:rPr>
  </w:style>
  <w:style w:type="paragraph" w:styleId="a7">
    <w:name w:val="Block Text"/>
    <w:basedOn w:val="a"/>
    <w:rsid w:val="00E83799"/>
    <w:pPr>
      <w:ind w:left="555" w:right="-5"/>
      <w:jc w:val="both"/>
    </w:pPr>
    <w:rPr>
      <w:sz w:val="28"/>
      <w:szCs w:val="24"/>
    </w:rPr>
  </w:style>
  <w:style w:type="paragraph" w:styleId="20">
    <w:name w:val="Body Text Indent 2"/>
    <w:basedOn w:val="a"/>
    <w:rsid w:val="00B44771"/>
    <w:pPr>
      <w:spacing w:after="120" w:line="480" w:lineRule="auto"/>
      <w:ind w:left="283"/>
    </w:pPr>
  </w:style>
  <w:style w:type="paragraph" w:styleId="a8">
    <w:name w:val="List Paragraph"/>
    <w:basedOn w:val="a"/>
    <w:uiPriority w:val="34"/>
    <w:qFormat/>
    <w:rsid w:val="001377DD"/>
    <w:pPr>
      <w:ind w:left="720"/>
      <w:contextualSpacing/>
    </w:pPr>
  </w:style>
  <w:style w:type="paragraph" w:styleId="a9">
    <w:name w:val="Normal (Web)"/>
    <w:basedOn w:val="a"/>
    <w:rsid w:val="00DE2A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1004">
      <w:bodyDiv w:val="1"/>
      <w:marLeft w:val="0"/>
      <w:marRight w:val="0"/>
      <w:marTop w:val="0"/>
      <w:marBottom w:val="0"/>
      <w:divBdr>
        <w:top w:val="none" w:sz="0" w:space="0" w:color="auto"/>
        <w:left w:val="none" w:sz="0" w:space="0" w:color="auto"/>
        <w:bottom w:val="none" w:sz="0" w:space="0" w:color="auto"/>
        <w:right w:val="none" w:sz="0" w:space="0" w:color="auto"/>
      </w:divBdr>
    </w:div>
    <w:div w:id="496962906">
      <w:bodyDiv w:val="1"/>
      <w:marLeft w:val="0"/>
      <w:marRight w:val="0"/>
      <w:marTop w:val="0"/>
      <w:marBottom w:val="0"/>
      <w:divBdr>
        <w:top w:val="none" w:sz="0" w:space="0" w:color="auto"/>
        <w:left w:val="none" w:sz="0" w:space="0" w:color="auto"/>
        <w:bottom w:val="none" w:sz="0" w:space="0" w:color="auto"/>
        <w:right w:val="none" w:sz="0" w:space="0" w:color="auto"/>
      </w:divBdr>
    </w:div>
    <w:div w:id="929506121">
      <w:bodyDiv w:val="1"/>
      <w:marLeft w:val="0"/>
      <w:marRight w:val="0"/>
      <w:marTop w:val="0"/>
      <w:marBottom w:val="0"/>
      <w:divBdr>
        <w:top w:val="none" w:sz="0" w:space="0" w:color="auto"/>
        <w:left w:val="none" w:sz="0" w:space="0" w:color="auto"/>
        <w:bottom w:val="none" w:sz="0" w:space="0" w:color="auto"/>
        <w:right w:val="none" w:sz="0" w:space="0" w:color="auto"/>
      </w:divBdr>
    </w:div>
    <w:div w:id="18317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Администрация объединенного муниципального образования</vt:lpstr>
    </vt:vector>
  </TitlesOfParts>
  <Company>HOME</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объединенного муниципального образования</dc:title>
  <dc:subject/>
  <dc:creator>Пользователь</dc:creator>
  <cp:keywords/>
  <dc:description/>
  <cp:lastModifiedBy>Oksana Sergeevna</cp:lastModifiedBy>
  <cp:revision>2</cp:revision>
  <cp:lastPrinted>2017-10-18T07:37:00Z</cp:lastPrinted>
  <dcterms:created xsi:type="dcterms:W3CDTF">2017-10-27T01:14:00Z</dcterms:created>
  <dcterms:modified xsi:type="dcterms:W3CDTF">2017-10-27T01:14:00Z</dcterms:modified>
</cp:coreProperties>
</file>